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78D1" w:rsidRPr="00A478D1" w:rsidRDefault="00A478D1" w:rsidP="00A478D1">
      <w:pPr>
        <w:spacing w:before="100" w:beforeAutospacing="1" w:after="100" w:afterAutospacing="1" w:line="240" w:lineRule="auto"/>
        <w:outlineLvl w:val="0"/>
        <w:rPr>
          <w:rFonts w:ascii="Times New Roman" w:eastAsia="Times New Roman" w:hAnsi="Times New Roman" w:cs="Times New Roman"/>
          <w:b/>
          <w:bCs/>
          <w:kern w:val="36"/>
          <w:sz w:val="48"/>
          <w:szCs w:val="48"/>
          <w:lang w:eastAsia="es-ES_tradnl"/>
        </w:rPr>
      </w:pPr>
      <w:r w:rsidRPr="00A478D1">
        <w:rPr>
          <w:rFonts w:ascii="Times New Roman" w:eastAsia="Times New Roman" w:hAnsi="Times New Roman" w:cs="Times New Roman"/>
          <w:b/>
          <w:bCs/>
          <w:kern w:val="36"/>
          <w:sz w:val="48"/>
          <w:szCs w:val="48"/>
          <w:lang w:eastAsia="es-ES_tradnl"/>
        </w:rPr>
        <w:t>Diseño para el ensamblaje (DDW4)</w:t>
      </w:r>
    </w:p>
    <w:p w:rsidR="00A478D1" w:rsidRPr="00A478D1" w:rsidRDefault="00A478D1" w:rsidP="00A478D1">
      <w:pPr>
        <w:spacing w:before="100" w:beforeAutospacing="1" w:after="100" w:afterAutospacing="1" w:line="240" w:lineRule="auto"/>
        <w:jc w:val="both"/>
        <w:rPr>
          <w:rFonts w:ascii="Times New Roman" w:eastAsia="Times New Roman" w:hAnsi="Times New Roman" w:cs="Times New Roman"/>
          <w:sz w:val="24"/>
          <w:szCs w:val="24"/>
          <w:lang w:eastAsia="es-ES_tradnl"/>
        </w:rPr>
      </w:pPr>
      <w:r w:rsidRPr="00A478D1">
        <w:rPr>
          <w:rFonts w:ascii="Times New Roman" w:eastAsia="Times New Roman" w:hAnsi="Times New Roman" w:cs="Times New Roman"/>
          <w:sz w:val="24"/>
          <w:szCs w:val="24"/>
          <w:lang w:eastAsia="es-ES_tradnl"/>
        </w:rPr>
        <w:t xml:space="preserve">Existen diferentes técnicas para cubrir las necesidades que surgen en el proceso de diseño, dependiendo de los factores que primen en cada momento del desarrollo del producto. Una de estas técnicas es el </w:t>
      </w:r>
      <w:r w:rsidRPr="00A478D1">
        <w:rPr>
          <w:rFonts w:ascii="Times New Roman" w:eastAsia="Times New Roman" w:hAnsi="Times New Roman" w:cs="Times New Roman"/>
          <w:b/>
          <w:bCs/>
          <w:sz w:val="24"/>
          <w:szCs w:val="24"/>
          <w:lang w:eastAsia="es-ES_tradnl"/>
        </w:rPr>
        <w:t>diseño para el ensamblaje</w:t>
      </w:r>
      <w:r w:rsidRPr="00A478D1">
        <w:rPr>
          <w:rFonts w:ascii="Times New Roman" w:eastAsia="Times New Roman" w:hAnsi="Times New Roman" w:cs="Times New Roman"/>
          <w:sz w:val="24"/>
          <w:szCs w:val="24"/>
          <w:lang w:eastAsia="es-ES_tradnl"/>
        </w:rPr>
        <w:t xml:space="preserve"> o </w:t>
      </w:r>
      <w:proofErr w:type="spellStart"/>
      <w:r w:rsidRPr="00A478D1">
        <w:rPr>
          <w:rFonts w:ascii="Times New Roman" w:eastAsia="Times New Roman" w:hAnsi="Times New Roman" w:cs="Times New Roman"/>
          <w:b/>
          <w:bCs/>
          <w:sz w:val="24"/>
          <w:szCs w:val="24"/>
          <w:lang w:eastAsia="es-ES_tradnl"/>
        </w:rPr>
        <w:t>Designforassembly</w:t>
      </w:r>
      <w:proofErr w:type="spellEnd"/>
      <w:r w:rsidRPr="00A478D1">
        <w:rPr>
          <w:rFonts w:ascii="Times New Roman" w:eastAsia="Times New Roman" w:hAnsi="Times New Roman" w:cs="Times New Roman"/>
          <w:sz w:val="24"/>
          <w:szCs w:val="24"/>
          <w:lang w:eastAsia="es-ES_tradnl"/>
        </w:rPr>
        <w:t xml:space="preserve"> (</w:t>
      </w:r>
      <w:proofErr w:type="spellStart"/>
      <w:r w:rsidRPr="00A478D1">
        <w:rPr>
          <w:rFonts w:ascii="Times New Roman" w:eastAsia="Times New Roman" w:hAnsi="Times New Roman" w:cs="Times New Roman"/>
          <w:sz w:val="24"/>
          <w:szCs w:val="24"/>
          <w:lang w:eastAsia="es-ES_tradnl"/>
        </w:rPr>
        <w:t>DfA</w:t>
      </w:r>
      <w:proofErr w:type="spellEnd"/>
      <w:r w:rsidRPr="00A478D1">
        <w:rPr>
          <w:rFonts w:ascii="Times New Roman" w:eastAsia="Times New Roman" w:hAnsi="Times New Roman" w:cs="Times New Roman"/>
          <w:sz w:val="24"/>
          <w:szCs w:val="24"/>
          <w:lang w:eastAsia="es-ES_tradnl"/>
        </w:rPr>
        <w:t>). Aunque es una técnica muy utilizada en la automoción y más compleja de lo que aquí os vamos a mostrar.</w:t>
      </w:r>
    </w:p>
    <w:p w:rsidR="00A478D1" w:rsidRPr="0024028A" w:rsidRDefault="00A478D1" w:rsidP="00A478D1">
      <w:pPr>
        <w:spacing w:before="100" w:beforeAutospacing="1" w:after="100" w:afterAutospacing="1" w:line="240" w:lineRule="auto"/>
        <w:jc w:val="both"/>
        <w:rPr>
          <w:rFonts w:ascii="Times New Roman" w:eastAsia="Times New Roman" w:hAnsi="Times New Roman" w:cs="Times New Roman"/>
          <w:sz w:val="24"/>
          <w:szCs w:val="24"/>
          <w:lang w:eastAsia="es-ES_tradnl"/>
        </w:rPr>
      </w:pPr>
      <w:r w:rsidRPr="00A478D1">
        <w:rPr>
          <w:rFonts w:ascii="Times New Roman" w:eastAsia="Times New Roman" w:hAnsi="Times New Roman" w:cs="Times New Roman"/>
          <w:sz w:val="24"/>
          <w:szCs w:val="24"/>
          <w:lang w:eastAsia="es-ES_tradnl"/>
        </w:rPr>
        <w:t xml:space="preserve">Los principales objetivos del </w:t>
      </w:r>
      <w:r w:rsidRPr="00A478D1">
        <w:rPr>
          <w:rFonts w:ascii="Times New Roman" w:eastAsia="Times New Roman" w:hAnsi="Times New Roman" w:cs="Times New Roman"/>
          <w:b/>
          <w:bCs/>
          <w:sz w:val="24"/>
          <w:szCs w:val="24"/>
          <w:lang w:eastAsia="es-ES_tradnl"/>
        </w:rPr>
        <w:t>diseño para el ensamblaje</w:t>
      </w:r>
      <w:r w:rsidRPr="00A478D1">
        <w:rPr>
          <w:rFonts w:ascii="Times New Roman" w:eastAsia="Times New Roman" w:hAnsi="Times New Roman" w:cs="Times New Roman"/>
          <w:sz w:val="24"/>
          <w:szCs w:val="24"/>
          <w:lang w:eastAsia="es-ES_tradnl"/>
        </w:rPr>
        <w:t xml:space="preserve"> es reducir el coste de la producción y facilitar el montaje, sin que la funcionalidad se vea afectada. Como consecuencia se reduce el número de piezas que compone el producto así </w:t>
      </w:r>
      <w:r w:rsidRPr="0024028A">
        <w:rPr>
          <w:rFonts w:ascii="Times New Roman" w:eastAsia="Times New Roman" w:hAnsi="Times New Roman" w:cs="Times New Roman"/>
          <w:sz w:val="24"/>
          <w:szCs w:val="24"/>
          <w:lang w:eastAsia="es-ES_tradnl"/>
        </w:rPr>
        <w:t>como el peso del conjunto final. Estas acciones influyen de forma directa  en la mejora del impacto ambiental que el producto tiene durante su ciclo de vida completo, es decir, desde que se extraen los materiales para su fabricación hasta que queda en desuso.</w:t>
      </w:r>
    </w:p>
    <w:p w:rsidR="00A478D1" w:rsidRPr="00A478D1" w:rsidRDefault="00A478D1" w:rsidP="00A478D1">
      <w:pPr>
        <w:spacing w:before="100" w:beforeAutospacing="1" w:after="100" w:afterAutospacing="1" w:line="240" w:lineRule="auto"/>
        <w:jc w:val="both"/>
        <w:rPr>
          <w:rFonts w:ascii="Times New Roman" w:eastAsia="Times New Roman" w:hAnsi="Times New Roman" w:cs="Times New Roman"/>
          <w:sz w:val="24"/>
          <w:szCs w:val="24"/>
          <w:lang w:eastAsia="es-ES_tradnl"/>
        </w:rPr>
      </w:pPr>
      <w:r w:rsidRPr="0024028A">
        <w:rPr>
          <w:rFonts w:ascii="Times New Roman" w:eastAsia="Times New Roman" w:hAnsi="Times New Roman" w:cs="Times New Roman"/>
          <w:sz w:val="24"/>
          <w:szCs w:val="24"/>
          <w:lang w:eastAsia="es-ES_tradnl"/>
        </w:rPr>
        <w:t>Por ejemplo en la distribución, puede transportarse más unidades de producto en el mismo espacio y reducirse el consumo de combustible del medio de transporte</w:t>
      </w:r>
      <w:r w:rsidRPr="00A478D1">
        <w:rPr>
          <w:rFonts w:ascii="Times New Roman" w:eastAsia="Times New Roman" w:hAnsi="Times New Roman" w:cs="Times New Roman"/>
          <w:sz w:val="24"/>
          <w:szCs w:val="24"/>
          <w:lang w:eastAsia="es-ES_tradnl"/>
        </w:rPr>
        <w:t xml:space="preserve"> al verse reducido el peso del mismo. Además al diseñar pensando en la facilidad de montaje, en el momento que una pieza se deteriore, esta podrá ser remplazada y  se alargará la vida útil del producto.</w:t>
      </w:r>
    </w:p>
    <w:p w:rsidR="00A478D1" w:rsidRPr="00A478D1" w:rsidRDefault="00A478D1" w:rsidP="00A478D1">
      <w:pPr>
        <w:spacing w:before="100" w:beforeAutospacing="1" w:after="100" w:afterAutospacing="1" w:line="240" w:lineRule="auto"/>
        <w:jc w:val="both"/>
        <w:rPr>
          <w:rFonts w:ascii="Times New Roman" w:eastAsia="Times New Roman" w:hAnsi="Times New Roman" w:cs="Times New Roman"/>
          <w:sz w:val="24"/>
          <w:szCs w:val="24"/>
          <w:lang w:eastAsia="es-ES_tradnl"/>
        </w:rPr>
      </w:pPr>
      <w:r w:rsidRPr="00A478D1">
        <w:rPr>
          <w:rFonts w:ascii="Times New Roman" w:eastAsia="Times New Roman" w:hAnsi="Times New Roman" w:cs="Times New Roman"/>
          <w:sz w:val="24"/>
          <w:szCs w:val="24"/>
          <w:lang w:eastAsia="es-ES_tradnl"/>
        </w:rPr>
        <w:t xml:space="preserve">Durante la Semana del Diseño </w:t>
      </w:r>
      <w:proofErr w:type="spellStart"/>
      <w:r w:rsidRPr="00A478D1">
        <w:rPr>
          <w:rFonts w:ascii="Times New Roman" w:eastAsia="Times New Roman" w:hAnsi="Times New Roman" w:cs="Times New Roman"/>
          <w:sz w:val="24"/>
          <w:szCs w:val="24"/>
          <w:lang w:eastAsia="es-ES_tradnl"/>
        </w:rPr>
        <w:t>Holandes</w:t>
      </w:r>
      <w:proofErr w:type="spellEnd"/>
      <w:r w:rsidRPr="00A478D1">
        <w:rPr>
          <w:rFonts w:ascii="Times New Roman" w:eastAsia="Times New Roman" w:hAnsi="Times New Roman" w:cs="Times New Roman"/>
          <w:sz w:val="24"/>
          <w:szCs w:val="24"/>
          <w:lang w:eastAsia="es-ES_tradnl"/>
        </w:rPr>
        <w:t xml:space="preserve"> (</w:t>
      </w:r>
      <w:r w:rsidRPr="00A478D1">
        <w:rPr>
          <w:rFonts w:ascii="Times New Roman" w:eastAsia="Times New Roman" w:hAnsi="Times New Roman" w:cs="Times New Roman"/>
          <w:color w:val="0000FF"/>
          <w:sz w:val="24"/>
          <w:szCs w:val="24"/>
          <w:u w:val="single"/>
          <w:lang w:eastAsia="es-ES_tradnl"/>
        </w:rPr>
        <w:t>DDW</w:t>
      </w:r>
      <w:r w:rsidRPr="00A478D1">
        <w:rPr>
          <w:rFonts w:ascii="Times New Roman" w:eastAsia="Times New Roman" w:hAnsi="Times New Roman" w:cs="Times New Roman"/>
          <w:sz w:val="24"/>
          <w:szCs w:val="24"/>
          <w:lang w:eastAsia="es-ES_tradnl"/>
        </w:rPr>
        <w:t xml:space="preserve">) pudimos encontrarnos con algunos ejemplos  que se basaban en el concepto de diseño para el ensamblaje, por supuesto en productos mucho más sencillos de identificarlos como es el caso del mobiliario. Ya que la técnica es bastante compleja y no sólo se representa en el producto sino en todo su proceso de creación, producción, </w:t>
      </w:r>
      <w:proofErr w:type="spellStart"/>
      <w:r w:rsidRPr="00A478D1">
        <w:rPr>
          <w:rFonts w:ascii="Times New Roman" w:eastAsia="Times New Roman" w:hAnsi="Times New Roman" w:cs="Times New Roman"/>
          <w:sz w:val="24"/>
          <w:szCs w:val="24"/>
          <w:lang w:eastAsia="es-ES_tradnl"/>
        </w:rPr>
        <w:t>logistica</w:t>
      </w:r>
      <w:proofErr w:type="spellEnd"/>
      <w:r w:rsidRPr="00A478D1">
        <w:rPr>
          <w:rFonts w:ascii="Times New Roman" w:eastAsia="Times New Roman" w:hAnsi="Times New Roman" w:cs="Times New Roman"/>
          <w:sz w:val="24"/>
          <w:szCs w:val="24"/>
          <w:lang w:eastAsia="es-ES_tradnl"/>
        </w:rPr>
        <w:t>…</w:t>
      </w:r>
    </w:p>
    <w:p w:rsidR="00A478D1" w:rsidRPr="00A478D1" w:rsidRDefault="00A478D1" w:rsidP="00A478D1">
      <w:pPr>
        <w:spacing w:before="100" w:beforeAutospacing="1" w:after="100" w:afterAutospacing="1" w:line="240" w:lineRule="auto"/>
        <w:jc w:val="both"/>
        <w:rPr>
          <w:rFonts w:ascii="Times New Roman" w:eastAsia="Times New Roman" w:hAnsi="Times New Roman" w:cs="Times New Roman"/>
          <w:sz w:val="24"/>
          <w:szCs w:val="24"/>
          <w:lang w:eastAsia="es-ES_tradnl"/>
        </w:rPr>
      </w:pPr>
      <w:r w:rsidRPr="00A478D1">
        <w:rPr>
          <w:rFonts w:ascii="Times New Roman" w:eastAsia="Times New Roman" w:hAnsi="Times New Roman" w:cs="Times New Roman"/>
          <w:sz w:val="24"/>
          <w:szCs w:val="24"/>
          <w:lang w:eastAsia="es-ES_tradnl"/>
        </w:rPr>
        <w:t>Veamos que nos mostraron los jóvenes y no tan jóvenes diseñadores holandeses:</w:t>
      </w:r>
    </w:p>
    <w:p w:rsidR="00A478D1" w:rsidRPr="00A478D1" w:rsidRDefault="0024028A" w:rsidP="00A478D1">
      <w:pPr>
        <w:spacing w:before="100" w:beforeAutospacing="1" w:after="100" w:afterAutospacing="1" w:line="240" w:lineRule="auto"/>
        <w:jc w:val="both"/>
        <w:rPr>
          <w:rFonts w:ascii="Times New Roman" w:eastAsia="Times New Roman" w:hAnsi="Times New Roman" w:cs="Times New Roman"/>
          <w:sz w:val="24"/>
          <w:szCs w:val="24"/>
          <w:lang w:eastAsia="es-ES_tradnl"/>
        </w:rPr>
      </w:pPr>
      <w:hyperlink r:id="rId5" w:history="1">
        <w:proofErr w:type="spellStart"/>
        <w:r w:rsidR="00A478D1" w:rsidRPr="00A478D1">
          <w:rPr>
            <w:rFonts w:ascii="Times New Roman" w:eastAsia="Times New Roman" w:hAnsi="Times New Roman" w:cs="Times New Roman"/>
            <w:b/>
            <w:bCs/>
            <w:color w:val="0000FF"/>
            <w:sz w:val="24"/>
            <w:szCs w:val="24"/>
            <w:u w:val="single"/>
            <w:lang w:eastAsia="es-ES_tradnl"/>
          </w:rPr>
          <w:t>W</w:t>
        </w:r>
        <w:r w:rsidR="00A478D1" w:rsidRPr="00A478D1">
          <w:rPr>
            <w:rFonts w:ascii="Times New Roman" w:eastAsia="Times New Roman" w:hAnsi="Times New Roman" w:cs="Times New Roman"/>
            <w:b/>
            <w:bCs/>
            <w:color w:val="0000FF"/>
            <w:sz w:val="24"/>
            <w:szCs w:val="24"/>
            <w:u w:val="single"/>
            <w:lang w:eastAsia="es-ES_tradnl"/>
          </w:rPr>
          <w:t>r</w:t>
        </w:r>
        <w:r w:rsidR="00A478D1" w:rsidRPr="00A478D1">
          <w:rPr>
            <w:rFonts w:ascii="Times New Roman" w:eastAsia="Times New Roman" w:hAnsi="Times New Roman" w:cs="Times New Roman"/>
            <w:b/>
            <w:bCs/>
            <w:color w:val="0000FF"/>
            <w:sz w:val="24"/>
            <w:szCs w:val="24"/>
            <w:u w:val="single"/>
            <w:lang w:eastAsia="es-ES_tradnl"/>
          </w:rPr>
          <w:t>ap</w:t>
        </w:r>
        <w:bookmarkStart w:id="0" w:name="_GoBack"/>
        <w:bookmarkEnd w:id="0"/>
        <w:r w:rsidR="00A478D1" w:rsidRPr="00A478D1">
          <w:rPr>
            <w:rFonts w:ascii="Times New Roman" w:eastAsia="Times New Roman" w:hAnsi="Times New Roman" w:cs="Times New Roman"/>
            <w:b/>
            <w:bCs/>
            <w:color w:val="0000FF"/>
            <w:sz w:val="24"/>
            <w:szCs w:val="24"/>
            <w:u w:val="single"/>
            <w:lang w:eastAsia="es-ES_tradnl"/>
          </w:rPr>
          <w:t>p</w:t>
        </w:r>
        <w:r w:rsidR="00A478D1" w:rsidRPr="00A478D1">
          <w:rPr>
            <w:rFonts w:ascii="Times New Roman" w:eastAsia="Times New Roman" w:hAnsi="Times New Roman" w:cs="Times New Roman"/>
            <w:b/>
            <w:bCs/>
            <w:color w:val="0000FF"/>
            <w:sz w:val="24"/>
            <w:szCs w:val="24"/>
            <w:u w:val="single"/>
            <w:lang w:eastAsia="es-ES_tradnl"/>
          </w:rPr>
          <w:t>ed</w:t>
        </w:r>
      </w:hyperlink>
      <w:r w:rsidR="00A478D1" w:rsidRPr="00A478D1">
        <w:rPr>
          <w:rFonts w:ascii="Times New Roman" w:eastAsia="Times New Roman" w:hAnsi="Times New Roman" w:cs="Times New Roman"/>
          <w:sz w:val="24"/>
          <w:szCs w:val="24"/>
          <w:lang w:eastAsia="es-ES_tradnl"/>
        </w:rPr>
        <w:t>by</w:t>
      </w:r>
      <w:r w:rsidR="00A478D1" w:rsidRPr="00A478D1">
        <w:rPr>
          <w:rFonts w:ascii="Times New Roman" w:eastAsia="Times New Roman" w:hAnsi="Times New Roman" w:cs="Times New Roman"/>
          <w:b/>
          <w:bCs/>
          <w:sz w:val="24"/>
          <w:szCs w:val="24"/>
          <w:lang w:eastAsia="es-ES_tradnl"/>
        </w:rPr>
        <w:t>FlorisHovers</w:t>
      </w:r>
      <w:proofErr w:type="spellEnd"/>
      <w:r w:rsidR="00A478D1" w:rsidRPr="00A478D1">
        <w:rPr>
          <w:rFonts w:ascii="Times New Roman" w:eastAsia="Times New Roman" w:hAnsi="Times New Roman" w:cs="Times New Roman"/>
          <w:sz w:val="24"/>
          <w:szCs w:val="24"/>
          <w:lang w:eastAsia="es-ES_tradnl"/>
        </w:rPr>
        <w:t xml:space="preserve"> in Vij5</w:t>
      </w:r>
    </w:p>
    <w:p w:rsidR="00A478D1" w:rsidRPr="00A478D1" w:rsidRDefault="00A478D1" w:rsidP="00A478D1">
      <w:pPr>
        <w:spacing w:after="0"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lastRenderedPageBreak/>
        <w:drawing>
          <wp:inline distT="0" distB="0" distL="0" distR="0">
            <wp:extent cx="6096000" cy="5095875"/>
            <wp:effectExtent l="0" t="0" r="0" b="9525"/>
            <wp:docPr id="6" name="Imagen 6" descr="Wrapped by Vij5 copia Diseño para el ensamblaje (DDW4)">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rapped by Vij5 copia Diseño para el ensamblaje (DDW4)">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96000" cy="5095875"/>
                    </a:xfrm>
                    <a:prstGeom prst="rect">
                      <a:avLst/>
                    </a:prstGeom>
                    <a:noFill/>
                    <a:ln>
                      <a:noFill/>
                    </a:ln>
                  </pic:spPr>
                </pic:pic>
              </a:graphicData>
            </a:graphic>
          </wp:inline>
        </w:drawing>
      </w:r>
    </w:p>
    <w:p w:rsidR="00A478D1" w:rsidRPr="00A478D1" w:rsidRDefault="00A478D1" w:rsidP="00A478D1">
      <w:pPr>
        <w:spacing w:before="100" w:beforeAutospacing="1" w:after="100" w:afterAutospacing="1" w:line="240" w:lineRule="auto"/>
        <w:rPr>
          <w:rFonts w:ascii="Times New Roman" w:eastAsia="Times New Roman" w:hAnsi="Times New Roman" w:cs="Times New Roman"/>
          <w:sz w:val="24"/>
          <w:szCs w:val="24"/>
          <w:lang w:eastAsia="es-ES_tradnl"/>
        </w:rPr>
      </w:pPr>
      <w:proofErr w:type="spellStart"/>
      <w:r w:rsidRPr="00A478D1">
        <w:rPr>
          <w:rFonts w:ascii="Times New Roman" w:eastAsia="Times New Roman" w:hAnsi="Times New Roman" w:cs="Times New Roman"/>
          <w:sz w:val="24"/>
          <w:szCs w:val="24"/>
          <w:lang w:eastAsia="es-ES_tradnl"/>
        </w:rPr>
        <w:t>Wrapped</w:t>
      </w:r>
      <w:proofErr w:type="spellEnd"/>
      <w:r w:rsidRPr="00A478D1">
        <w:rPr>
          <w:rFonts w:ascii="Times New Roman" w:eastAsia="Times New Roman" w:hAnsi="Times New Roman" w:cs="Times New Roman"/>
          <w:sz w:val="24"/>
          <w:szCs w:val="24"/>
          <w:lang w:eastAsia="es-ES_tradnl"/>
        </w:rPr>
        <w:t xml:space="preserve">, </w:t>
      </w:r>
      <w:proofErr w:type="spellStart"/>
      <w:r w:rsidRPr="00A478D1">
        <w:rPr>
          <w:rFonts w:ascii="Times New Roman" w:eastAsia="Times New Roman" w:hAnsi="Times New Roman" w:cs="Times New Roman"/>
          <w:sz w:val="24"/>
          <w:szCs w:val="24"/>
          <w:lang w:eastAsia="es-ES_tradnl"/>
        </w:rPr>
        <w:t>photosby</w:t>
      </w:r>
      <w:proofErr w:type="spellEnd"/>
      <w:r w:rsidRPr="00A478D1">
        <w:rPr>
          <w:rFonts w:ascii="Times New Roman" w:eastAsia="Times New Roman" w:hAnsi="Times New Roman" w:cs="Times New Roman"/>
          <w:sz w:val="24"/>
          <w:szCs w:val="24"/>
          <w:lang w:eastAsia="es-ES_tradnl"/>
        </w:rPr>
        <w:t xml:space="preserve"> Vij5 and patricia</w:t>
      </w:r>
    </w:p>
    <w:p w:rsidR="00A478D1" w:rsidRPr="00A478D1" w:rsidRDefault="00A478D1" w:rsidP="00A478D1">
      <w:pPr>
        <w:spacing w:before="100" w:beforeAutospacing="1" w:after="100" w:afterAutospacing="1" w:line="240" w:lineRule="auto"/>
        <w:rPr>
          <w:rFonts w:ascii="Times New Roman" w:eastAsia="Times New Roman" w:hAnsi="Times New Roman" w:cs="Times New Roman"/>
          <w:sz w:val="24"/>
          <w:szCs w:val="24"/>
          <w:lang w:eastAsia="es-ES_tradnl"/>
        </w:rPr>
      </w:pPr>
      <w:r w:rsidRPr="00A478D1">
        <w:rPr>
          <w:rFonts w:ascii="Times New Roman" w:eastAsia="Times New Roman" w:hAnsi="Times New Roman" w:cs="Times New Roman"/>
          <w:sz w:val="24"/>
          <w:szCs w:val="24"/>
          <w:lang w:eastAsia="es-ES_tradnl"/>
        </w:rPr>
        <w:t> </w:t>
      </w:r>
    </w:p>
    <w:p w:rsidR="00A478D1" w:rsidRPr="00A478D1" w:rsidRDefault="0024028A" w:rsidP="00A478D1">
      <w:pPr>
        <w:spacing w:before="100" w:beforeAutospacing="1" w:after="100" w:afterAutospacing="1" w:line="240" w:lineRule="auto"/>
        <w:jc w:val="both"/>
        <w:rPr>
          <w:rFonts w:ascii="Times New Roman" w:eastAsia="Times New Roman" w:hAnsi="Times New Roman" w:cs="Times New Roman"/>
          <w:sz w:val="24"/>
          <w:szCs w:val="24"/>
          <w:lang w:eastAsia="es-ES_tradnl"/>
        </w:rPr>
      </w:pPr>
      <w:hyperlink r:id="rId8" w:history="1">
        <w:r w:rsidR="00A478D1" w:rsidRPr="00A478D1">
          <w:rPr>
            <w:rFonts w:ascii="Times New Roman" w:eastAsia="Times New Roman" w:hAnsi="Times New Roman" w:cs="Times New Roman"/>
            <w:b/>
            <w:bCs/>
            <w:color w:val="0000FF"/>
            <w:sz w:val="24"/>
            <w:szCs w:val="24"/>
            <w:u w:val="single"/>
            <w:lang w:eastAsia="es-ES_tradnl"/>
          </w:rPr>
          <w:t xml:space="preserve">Le </w:t>
        </w:r>
        <w:proofErr w:type="spellStart"/>
        <w:r w:rsidR="00A478D1" w:rsidRPr="00A478D1">
          <w:rPr>
            <w:rFonts w:ascii="Times New Roman" w:eastAsia="Times New Roman" w:hAnsi="Times New Roman" w:cs="Times New Roman"/>
            <w:b/>
            <w:bCs/>
            <w:color w:val="0000FF"/>
            <w:sz w:val="24"/>
            <w:szCs w:val="24"/>
            <w:u w:val="single"/>
            <w:lang w:eastAsia="es-ES_tradnl"/>
          </w:rPr>
          <w:t>BelgeSystem</w:t>
        </w:r>
      </w:hyperlink>
      <w:r w:rsidR="00A478D1" w:rsidRPr="00A478D1">
        <w:rPr>
          <w:rFonts w:ascii="Times New Roman" w:eastAsia="Times New Roman" w:hAnsi="Times New Roman" w:cs="Times New Roman"/>
          <w:sz w:val="24"/>
          <w:szCs w:val="24"/>
          <w:lang w:eastAsia="es-ES_tradnl"/>
        </w:rPr>
        <w:t>by</w:t>
      </w:r>
      <w:r w:rsidR="00A478D1" w:rsidRPr="00A478D1">
        <w:rPr>
          <w:rFonts w:ascii="Times New Roman" w:eastAsia="Times New Roman" w:hAnsi="Times New Roman" w:cs="Times New Roman"/>
          <w:b/>
          <w:bCs/>
          <w:sz w:val="24"/>
          <w:szCs w:val="24"/>
          <w:lang w:eastAsia="es-ES_tradnl"/>
        </w:rPr>
        <w:t>ReinhardDienes</w:t>
      </w:r>
      <w:proofErr w:type="spellEnd"/>
      <w:r w:rsidR="00A478D1" w:rsidRPr="00A478D1">
        <w:rPr>
          <w:rFonts w:ascii="Times New Roman" w:eastAsia="Times New Roman" w:hAnsi="Times New Roman" w:cs="Times New Roman"/>
          <w:sz w:val="24"/>
          <w:szCs w:val="24"/>
          <w:lang w:eastAsia="es-ES_tradnl"/>
        </w:rPr>
        <w:t xml:space="preserve"> in Vij5</w:t>
      </w:r>
    </w:p>
    <w:p w:rsidR="00A478D1" w:rsidRPr="00A478D1" w:rsidRDefault="00A478D1" w:rsidP="00A478D1">
      <w:pPr>
        <w:spacing w:after="0"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lastRenderedPageBreak/>
        <w:drawing>
          <wp:inline distT="0" distB="0" distL="0" distR="0">
            <wp:extent cx="6096000" cy="5095875"/>
            <wp:effectExtent l="0" t="0" r="0" b="9525"/>
            <wp:docPr id="5" name="Imagen 5" descr="leBelge by Vij5 Diseño para el ensamblaje (DDW4)">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Belge by Vij5 Diseño para el ensamblaje (DDW4)">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96000" cy="5095875"/>
                    </a:xfrm>
                    <a:prstGeom prst="rect">
                      <a:avLst/>
                    </a:prstGeom>
                    <a:noFill/>
                    <a:ln>
                      <a:noFill/>
                    </a:ln>
                  </pic:spPr>
                </pic:pic>
              </a:graphicData>
            </a:graphic>
          </wp:inline>
        </w:drawing>
      </w:r>
    </w:p>
    <w:p w:rsidR="00A478D1" w:rsidRPr="00A478D1" w:rsidRDefault="00A478D1" w:rsidP="00A478D1">
      <w:pPr>
        <w:spacing w:before="100" w:beforeAutospacing="1" w:after="100" w:afterAutospacing="1" w:line="240" w:lineRule="auto"/>
        <w:rPr>
          <w:rFonts w:ascii="Times New Roman" w:eastAsia="Times New Roman" w:hAnsi="Times New Roman" w:cs="Times New Roman"/>
          <w:sz w:val="24"/>
          <w:szCs w:val="24"/>
          <w:lang w:eastAsia="es-ES_tradnl"/>
        </w:rPr>
      </w:pPr>
      <w:r w:rsidRPr="00A478D1">
        <w:rPr>
          <w:rFonts w:ascii="Times New Roman" w:eastAsia="Times New Roman" w:hAnsi="Times New Roman" w:cs="Times New Roman"/>
          <w:sz w:val="24"/>
          <w:szCs w:val="24"/>
          <w:lang w:eastAsia="es-ES_tradnl"/>
        </w:rPr>
        <w:t xml:space="preserve">Le </w:t>
      </w:r>
      <w:proofErr w:type="spellStart"/>
      <w:r w:rsidRPr="00A478D1">
        <w:rPr>
          <w:rFonts w:ascii="Times New Roman" w:eastAsia="Times New Roman" w:hAnsi="Times New Roman" w:cs="Times New Roman"/>
          <w:sz w:val="24"/>
          <w:szCs w:val="24"/>
          <w:lang w:eastAsia="es-ES_tradnl"/>
        </w:rPr>
        <w:t>BelgeSystem</w:t>
      </w:r>
      <w:proofErr w:type="spellEnd"/>
      <w:r w:rsidRPr="00A478D1">
        <w:rPr>
          <w:rFonts w:ascii="Times New Roman" w:eastAsia="Times New Roman" w:hAnsi="Times New Roman" w:cs="Times New Roman"/>
          <w:sz w:val="24"/>
          <w:szCs w:val="24"/>
          <w:lang w:eastAsia="es-ES_tradnl"/>
        </w:rPr>
        <w:t xml:space="preserve">, </w:t>
      </w:r>
      <w:proofErr w:type="spellStart"/>
      <w:r w:rsidRPr="00A478D1">
        <w:rPr>
          <w:rFonts w:ascii="Times New Roman" w:eastAsia="Times New Roman" w:hAnsi="Times New Roman" w:cs="Times New Roman"/>
          <w:sz w:val="24"/>
          <w:szCs w:val="24"/>
          <w:lang w:eastAsia="es-ES_tradnl"/>
        </w:rPr>
        <w:t>photosby</w:t>
      </w:r>
      <w:proofErr w:type="spellEnd"/>
      <w:r w:rsidRPr="00A478D1">
        <w:rPr>
          <w:rFonts w:ascii="Times New Roman" w:eastAsia="Times New Roman" w:hAnsi="Times New Roman" w:cs="Times New Roman"/>
          <w:sz w:val="24"/>
          <w:szCs w:val="24"/>
          <w:lang w:eastAsia="es-ES_tradnl"/>
        </w:rPr>
        <w:t xml:space="preserve"> Vij5</w:t>
      </w:r>
    </w:p>
    <w:p w:rsidR="00A478D1" w:rsidRPr="00A478D1" w:rsidRDefault="00A478D1" w:rsidP="00A478D1">
      <w:pPr>
        <w:spacing w:before="100" w:beforeAutospacing="1" w:after="100" w:afterAutospacing="1" w:line="240" w:lineRule="auto"/>
        <w:rPr>
          <w:rFonts w:ascii="Times New Roman" w:eastAsia="Times New Roman" w:hAnsi="Times New Roman" w:cs="Times New Roman"/>
          <w:sz w:val="24"/>
          <w:szCs w:val="24"/>
          <w:lang w:eastAsia="es-ES_tradnl"/>
        </w:rPr>
      </w:pPr>
      <w:r w:rsidRPr="00A478D1">
        <w:rPr>
          <w:rFonts w:ascii="Times New Roman" w:eastAsia="Times New Roman" w:hAnsi="Times New Roman" w:cs="Times New Roman"/>
          <w:sz w:val="24"/>
          <w:szCs w:val="24"/>
          <w:lang w:eastAsia="es-ES_tradnl"/>
        </w:rPr>
        <w:t> </w:t>
      </w:r>
    </w:p>
    <w:p w:rsidR="00A478D1" w:rsidRPr="00A478D1" w:rsidRDefault="0024028A" w:rsidP="00A478D1">
      <w:pPr>
        <w:spacing w:before="100" w:beforeAutospacing="1" w:after="100" w:afterAutospacing="1" w:line="240" w:lineRule="auto"/>
        <w:jc w:val="both"/>
        <w:rPr>
          <w:rFonts w:ascii="Times New Roman" w:eastAsia="Times New Roman" w:hAnsi="Times New Roman" w:cs="Times New Roman"/>
          <w:sz w:val="24"/>
          <w:szCs w:val="24"/>
          <w:lang w:eastAsia="es-ES_tradnl"/>
        </w:rPr>
      </w:pPr>
      <w:hyperlink r:id="rId11" w:history="1">
        <w:proofErr w:type="spellStart"/>
        <w:r w:rsidR="00A478D1" w:rsidRPr="00A478D1">
          <w:rPr>
            <w:rFonts w:ascii="Times New Roman" w:eastAsia="Times New Roman" w:hAnsi="Times New Roman" w:cs="Times New Roman"/>
            <w:b/>
            <w:bCs/>
            <w:color w:val="0000FF"/>
            <w:sz w:val="24"/>
            <w:szCs w:val="24"/>
            <w:u w:val="single"/>
            <w:lang w:eastAsia="es-ES_tradnl"/>
          </w:rPr>
          <w:t>HangOn</w:t>
        </w:r>
      </w:hyperlink>
      <w:r w:rsidR="00A478D1" w:rsidRPr="00A478D1">
        <w:rPr>
          <w:rFonts w:ascii="Times New Roman" w:eastAsia="Times New Roman" w:hAnsi="Times New Roman" w:cs="Times New Roman"/>
          <w:sz w:val="24"/>
          <w:szCs w:val="24"/>
          <w:lang w:eastAsia="es-ES_tradnl"/>
        </w:rPr>
        <w:t>by</w:t>
      </w:r>
      <w:r w:rsidR="00A478D1" w:rsidRPr="00A478D1">
        <w:rPr>
          <w:rFonts w:ascii="Times New Roman" w:eastAsia="Times New Roman" w:hAnsi="Times New Roman" w:cs="Times New Roman"/>
          <w:b/>
          <w:bCs/>
          <w:sz w:val="24"/>
          <w:szCs w:val="24"/>
          <w:lang w:eastAsia="es-ES_tradnl"/>
        </w:rPr>
        <w:t>Tom</w:t>
      </w:r>
      <w:proofErr w:type="spellEnd"/>
      <w:r w:rsidR="00A478D1" w:rsidRPr="00A478D1">
        <w:rPr>
          <w:rFonts w:ascii="Times New Roman" w:eastAsia="Times New Roman" w:hAnsi="Times New Roman" w:cs="Times New Roman"/>
          <w:b/>
          <w:bCs/>
          <w:sz w:val="24"/>
          <w:szCs w:val="24"/>
          <w:lang w:eastAsia="es-ES_tradnl"/>
        </w:rPr>
        <w:t xml:space="preserve"> </w:t>
      </w:r>
      <w:proofErr w:type="spellStart"/>
      <w:r w:rsidR="00A478D1" w:rsidRPr="00A478D1">
        <w:rPr>
          <w:rFonts w:ascii="Times New Roman" w:eastAsia="Times New Roman" w:hAnsi="Times New Roman" w:cs="Times New Roman"/>
          <w:b/>
          <w:bCs/>
          <w:sz w:val="24"/>
          <w:szCs w:val="24"/>
          <w:lang w:eastAsia="es-ES_tradnl"/>
        </w:rPr>
        <w:t>Dissel</w:t>
      </w:r>
      <w:proofErr w:type="spellEnd"/>
    </w:p>
    <w:p w:rsidR="00A478D1" w:rsidRPr="00A478D1" w:rsidRDefault="00A478D1" w:rsidP="00A478D1">
      <w:pPr>
        <w:spacing w:after="0"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lastRenderedPageBreak/>
        <w:drawing>
          <wp:inline distT="0" distB="0" distL="0" distR="0">
            <wp:extent cx="5810250" cy="3009900"/>
            <wp:effectExtent l="0" t="0" r="0" b="0"/>
            <wp:docPr id="4" name="Imagen 4" descr="hang on by tom dissel copia Diseño para el ensamblaje (DDW4)">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ang on by tom dissel copia Diseño para el ensamblaje (DDW4)">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10250" cy="3009900"/>
                    </a:xfrm>
                    <a:prstGeom prst="rect">
                      <a:avLst/>
                    </a:prstGeom>
                    <a:noFill/>
                    <a:ln>
                      <a:noFill/>
                    </a:ln>
                  </pic:spPr>
                </pic:pic>
              </a:graphicData>
            </a:graphic>
          </wp:inline>
        </w:drawing>
      </w:r>
    </w:p>
    <w:p w:rsidR="00A478D1" w:rsidRPr="00A478D1" w:rsidRDefault="00A478D1" w:rsidP="00A478D1">
      <w:pPr>
        <w:spacing w:before="100" w:beforeAutospacing="1" w:after="100" w:afterAutospacing="1" w:line="240" w:lineRule="auto"/>
        <w:rPr>
          <w:rFonts w:ascii="Times New Roman" w:eastAsia="Times New Roman" w:hAnsi="Times New Roman" w:cs="Times New Roman"/>
          <w:sz w:val="24"/>
          <w:szCs w:val="24"/>
          <w:lang w:eastAsia="es-ES_tradnl"/>
        </w:rPr>
      </w:pPr>
      <w:proofErr w:type="spellStart"/>
      <w:r w:rsidRPr="00A478D1">
        <w:rPr>
          <w:rFonts w:ascii="Times New Roman" w:eastAsia="Times New Roman" w:hAnsi="Times New Roman" w:cs="Times New Roman"/>
          <w:sz w:val="24"/>
          <w:szCs w:val="24"/>
          <w:lang w:eastAsia="es-ES_tradnl"/>
        </w:rPr>
        <w:t>Hangon</w:t>
      </w:r>
      <w:proofErr w:type="spellEnd"/>
      <w:r w:rsidRPr="00A478D1">
        <w:rPr>
          <w:rFonts w:ascii="Times New Roman" w:eastAsia="Times New Roman" w:hAnsi="Times New Roman" w:cs="Times New Roman"/>
          <w:sz w:val="24"/>
          <w:szCs w:val="24"/>
          <w:lang w:eastAsia="es-ES_tradnl"/>
        </w:rPr>
        <w:t xml:space="preserve">, detalle de la pieza de </w:t>
      </w:r>
      <w:proofErr w:type="spellStart"/>
      <w:r w:rsidRPr="00A478D1">
        <w:rPr>
          <w:rFonts w:ascii="Times New Roman" w:eastAsia="Times New Roman" w:hAnsi="Times New Roman" w:cs="Times New Roman"/>
          <w:sz w:val="24"/>
          <w:szCs w:val="24"/>
          <w:lang w:eastAsia="es-ES_tradnl"/>
        </w:rPr>
        <w:t>cuerro</w:t>
      </w:r>
      <w:proofErr w:type="spellEnd"/>
      <w:r w:rsidRPr="00A478D1">
        <w:rPr>
          <w:rFonts w:ascii="Times New Roman" w:eastAsia="Times New Roman" w:hAnsi="Times New Roman" w:cs="Times New Roman"/>
          <w:sz w:val="24"/>
          <w:szCs w:val="24"/>
          <w:lang w:eastAsia="es-ES_tradnl"/>
        </w:rPr>
        <w:t xml:space="preserve">, </w:t>
      </w:r>
      <w:proofErr w:type="spellStart"/>
      <w:r w:rsidRPr="00A478D1">
        <w:rPr>
          <w:rFonts w:ascii="Times New Roman" w:eastAsia="Times New Roman" w:hAnsi="Times New Roman" w:cs="Times New Roman"/>
          <w:sz w:val="24"/>
          <w:szCs w:val="24"/>
          <w:lang w:eastAsia="es-ES_tradnl"/>
        </w:rPr>
        <w:t>photos</w:t>
      </w:r>
      <w:proofErr w:type="spellEnd"/>
      <w:r w:rsidRPr="00A478D1">
        <w:rPr>
          <w:rFonts w:ascii="Times New Roman" w:eastAsia="Times New Roman" w:hAnsi="Times New Roman" w:cs="Times New Roman"/>
          <w:sz w:val="24"/>
          <w:szCs w:val="24"/>
          <w:lang w:eastAsia="es-ES_tradnl"/>
        </w:rPr>
        <w:t xml:space="preserve"> patricia</w:t>
      </w:r>
    </w:p>
    <w:p w:rsidR="00A478D1" w:rsidRPr="00A478D1" w:rsidRDefault="00A478D1" w:rsidP="00A478D1">
      <w:pPr>
        <w:spacing w:before="100" w:beforeAutospacing="1" w:after="100" w:afterAutospacing="1" w:line="240" w:lineRule="auto"/>
        <w:rPr>
          <w:rFonts w:ascii="Times New Roman" w:eastAsia="Times New Roman" w:hAnsi="Times New Roman" w:cs="Times New Roman"/>
          <w:sz w:val="24"/>
          <w:szCs w:val="24"/>
          <w:lang w:eastAsia="es-ES_tradnl"/>
        </w:rPr>
      </w:pPr>
      <w:r w:rsidRPr="00A478D1">
        <w:rPr>
          <w:rFonts w:ascii="Times New Roman" w:eastAsia="Times New Roman" w:hAnsi="Times New Roman" w:cs="Times New Roman"/>
          <w:sz w:val="24"/>
          <w:szCs w:val="24"/>
          <w:lang w:eastAsia="es-ES_tradnl"/>
        </w:rPr>
        <w:t> </w:t>
      </w:r>
    </w:p>
    <w:p w:rsidR="00A478D1" w:rsidRPr="00A478D1" w:rsidRDefault="0024028A" w:rsidP="00A478D1">
      <w:pPr>
        <w:spacing w:before="100" w:beforeAutospacing="1" w:after="100" w:afterAutospacing="1" w:line="240" w:lineRule="auto"/>
        <w:jc w:val="both"/>
        <w:rPr>
          <w:rFonts w:ascii="Times New Roman" w:eastAsia="Times New Roman" w:hAnsi="Times New Roman" w:cs="Times New Roman"/>
          <w:sz w:val="24"/>
          <w:szCs w:val="24"/>
          <w:lang w:eastAsia="es-ES_tradnl"/>
        </w:rPr>
      </w:pPr>
      <w:hyperlink r:id="rId14" w:history="1">
        <w:proofErr w:type="spellStart"/>
        <w:r w:rsidR="00A478D1" w:rsidRPr="00A478D1">
          <w:rPr>
            <w:rFonts w:ascii="Times New Roman" w:eastAsia="Times New Roman" w:hAnsi="Times New Roman" w:cs="Times New Roman"/>
            <w:b/>
            <w:bCs/>
            <w:color w:val="0000FF"/>
            <w:sz w:val="24"/>
            <w:szCs w:val="24"/>
            <w:u w:val="single"/>
            <w:lang w:eastAsia="es-ES_tradnl"/>
          </w:rPr>
          <w:t>Bravaistable</w:t>
        </w:r>
        <w:proofErr w:type="spellEnd"/>
        <w:r w:rsidR="00A478D1" w:rsidRPr="00A478D1">
          <w:rPr>
            <w:rFonts w:ascii="Times New Roman" w:eastAsia="Times New Roman" w:hAnsi="Times New Roman" w:cs="Times New Roman"/>
            <w:b/>
            <w:bCs/>
            <w:color w:val="0000FF"/>
            <w:sz w:val="24"/>
            <w:szCs w:val="24"/>
            <w:u w:val="single"/>
            <w:lang w:eastAsia="es-ES_tradnl"/>
          </w:rPr>
          <w:t xml:space="preserve"> y </w:t>
        </w:r>
        <w:proofErr w:type="spellStart"/>
        <w:r w:rsidR="00A478D1" w:rsidRPr="00A478D1">
          <w:rPr>
            <w:rFonts w:ascii="Times New Roman" w:eastAsia="Times New Roman" w:hAnsi="Times New Roman" w:cs="Times New Roman"/>
            <w:b/>
            <w:bCs/>
            <w:color w:val="0000FF"/>
            <w:sz w:val="24"/>
            <w:szCs w:val="24"/>
            <w:u w:val="single"/>
            <w:lang w:eastAsia="es-ES_tradnl"/>
          </w:rPr>
          <w:t>desk</w:t>
        </w:r>
      </w:hyperlink>
      <w:r w:rsidR="00A478D1" w:rsidRPr="00A478D1">
        <w:rPr>
          <w:rFonts w:ascii="Times New Roman" w:eastAsia="Times New Roman" w:hAnsi="Times New Roman" w:cs="Times New Roman"/>
          <w:sz w:val="24"/>
          <w:szCs w:val="24"/>
          <w:lang w:eastAsia="es-ES_tradnl"/>
        </w:rPr>
        <w:t>by</w:t>
      </w:r>
      <w:r w:rsidR="00A478D1" w:rsidRPr="00A478D1">
        <w:rPr>
          <w:rFonts w:ascii="Times New Roman" w:eastAsia="Times New Roman" w:hAnsi="Times New Roman" w:cs="Times New Roman"/>
          <w:b/>
          <w:bCs/>
          <w:sz w:val="24"/>
          <w:szCs w:val="24"/>
          <w:lang w:eastAsia="es-ES_tradnl"/>
        </w:rPr>
        <w:t>Dana</w:t>
      </w:r>
      <w:proofErr w:type="spellEnd"/>
      <w:r w:rsidR="00A478D1" w:rsidRPr="00A478D1">
        <w:rPr>
          <w:rFonts w:ascii="Times New Roman" w:eastAsia="Times New Roman" w:hAnsi="Times New Roman" w:cs="Times New Roman"/>
          <w:b/>
          <w:bCs/>
          <w:sz w:val="24"/>
          <w:szCs w:val="24"/>
          <w:lang w:eastAsia="es-ES_tradnl"/>
        </w:rPr>
        <w:t xml:space="preserve"> </w:t>
      </w:r>
      <w:proofErr w:type="spellStart"/>
      <w:r w:rsidR="00A478D1" w:rsidRPr="00A478D1">
        <w:rPr>
          <w:rFonts w:ascii="Times New Roman" w:eastAsia="Times New Roman" w:hAnsi="Times New Roman" w:cs="Times New Roman"/>
          <w:b/>
          <w:bCs/>
          <w:sz w:val="24"/>
          <w:szCs w:val="24"/>
          <w:lang w:eastAsia="es-ES_tradnl"/>
        </w:rPr>
        <w:t>Canna</w:t>
      </w:r>
      <w:proofErr w:type="spellEnd"/>
    </w:p>
    <w:p w:rsidR="00A478D1" w:rsidRPr="00A478D1" w:rsidRDefault="00A478D1" w:rsidP="00A478D1">
      <w:pPr>
        <w:spacing w:after="0"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drawing>
          <wp:inline distT="0" distB="0" distL="0" distR="0">
            <wp:extent cx="6096000" cy="4410075"/>
            <wp:effectExtent l="0" t="0" r="0" b="9525"/>
            <wp:docPr id="3" name="Imagen 3" descr="Bravais by danacannam copia Diseño para el ensamblaje (DDW4)">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ravais by danacannam copia Diseño para el ensamblaje (DDW4)">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96000" cy="4410075"/>
                    </a:xfrm>
                    <a:prstGeom prst="rect">
                      <a:avLst/>
                    </a:prstGeom>
                    <a:noFill/>
                    <a:ln>
                      <a:noFill/>
                    </a:ln>
                  </pic:spPr>
                </pic:pic>
              </a:graphicData>
            </a:graphic>
          </wp:inline>
        </w:drawing>
      </w:r>
    </w:p>
    <w:p w:rsidR="00A478D1" w:rsidRPr="00A478D1" w:rsidRDefault="00A478D1" w:rsidP="00A478D1">
      <w:pPr>
        <w:spacing w:before="100" w:beforeAutospacing="1" w:after="100" w:afterAutospacing="1" w:line="240" w:lineRule="auto"/>
        <w:rPr>
          <w:rFonts w:ascii="Times New Roman" w:eastAsia="Times New Roman" w:hAnsi="Times New Roman" w:cs="Times New Roman"/>
          <w:sz w:val="24"/>
          <w:szCs w:val="24"/>
          <w:lang w:eastAsia="es-ES_tradnl"/>
        </w:rPr>
      </w:pPr>
      <w:proofErr w:type="spellStart"/>
      <w:r w:rsidRPr="00A478D1">
        <w:rPr>
          <w:rFonts w:ascii="Times New Roman" w:eastAsia="Times New Roman" w:hAnsi="Times New Roman" w:cs="Times New Roman"/>
          <w:sz w:val="24"/>
          <w:szCs w:val="24"/>
          <w:lang w:eastAsia="es-ES_tradnl"/>
        </w:rPr>
        <w:lastRenderedPageBreak/>
        <w:t>Bravais</w:t>
      </w:r>
      <w:proofErr w:type="spellEnd"/>
      <w:r w:rsidRPr="00A478D1">
        <w:rPr>
          <w:rFonts w:ascii="Times New Roman" w:eastAsia="Times New Roman" w:hAnsi="Times New Roman" w:cs="Times New Roman"/>
          <w:sz w:val="24"/>
          <w:szCs w:val="24"/>
          <w:lang w:eastAsia="es-ES_tradnl"/>
        </w:rPr>
        <w:t xml:space="preserve"> escritorio y mesa, </w:t>
      </w:r>
      <w:proofErr w:type="spellStart"/>
      <w:r w:rsidRPr="00A478D1">
        <w:rPr>
          <w:rFonts w:ascii="Times New Roman" w:eastAsia="Times New Roman" w:hAnsi="Times New Roman" w:cs="Times New Roman"/>
          <w:sz w:val="24"/>
          <w:szCs w:val="24"/>
          <w:lang w:eastAsia="es-ES_tradnl"/>
        </w:rPr>
        <w:t>photos</w:t>
      </w:r>
      <w:proofErr w:type="spellEnd"/>
      <w:r w:rsidRPr="00A478D1">
        <w:rPr>
          <w:rFonts w:ascii="Times New Roman" w:eastAsia="Times New Roman" w:hAnsi="Times New Roman" w:cs="Times New Roman"/>
          <w:sz w:val="24"/>
          <w:szCs w:val="24"/>
          <w:lang w:eastAsia="es-ES_tradnl"/>
        </w:rPr>
        <w:t xml:space="preserve"> Dana </w:t>
      </w:r>
      <w:proofErr w:type="spellStart"/>
      <w:r w:rsidRPr="00A478D1">
        <w:rPr>
          <w:rFonts w:ascii="Times New Roman" w:eastAsia="Times New Roman" w:hAnsi="Times New Roman" w:cs="Times New Roman"/>
          <w:sz w:val="24"/>
          <w:szCs w:val="24"/>
          <w:lang w:eastAsia="es-ES_tradnl"/>
        </w:rPr>
        <w:t>CannamDesing</w:t>
      </w:r>
      <w:proofErr w:type="spellEnd"/>
    </w:p>
    <w:p w:rsidR="00A478D1" w:rsidRPr="00A478D1" w:rsidRDefault="00A478D1" w:rsidP="00A478D1">
      <w:pPr>
        <w:spacing w:before="100" w:beforeAutospacing="1" w:after="100" w:afterAutospacing="1" w:line="240" w:lineRule="auto"/>
        <w:rPr>
          <w:rFonts w:ascii="Times New Roman" w:eastAsia="Times New Roman" w:hAnsi="Times New Roman" w:cs="Times New Roman"/>
          <w:sz w:val="24"/>
          <w:szCs w:val="24"/>
          <w:lang w:eastAsia="es-ES_tradnl"/>
        </w:rPr>
      </w:pPr>
      <w:r w:rsidRPr="00A478D1">
        <w:rPr>
          <w:rFonts w:ascii="Times New Roman" w:eastAsia="Times New Roman" w:hAnsi="Times New Roman" w:cs="Times New Roman"/>
          <w:sz w:val="24"/>
          <w:szCs w:val="24"/>
          <w:lang w:eastAsia="es-ES_tradnl"/>
        </w:rPr>
        <w:t> </w:t>
      </w:r>
    </w:p>
    <w:p w:rsidR="00A478D1" w:rsidRPr="00A478D1" w:rsidRDefault="0024028A" w:rsidP="00A478D1">
      <w:pPr>
        <w:spacing w:before="100" w:beforeAutospacing="1" w:after="100" w:afterAutospacing="1" w:line="240" w:lineRule="auto"/>
        <w:jc w:val="both"/>
        <w:rPr>
          <w:rFonts w:ascii="Times New Roman" w:eastAsia="Times New Roman" w:hAnsi="Times New Roman" w:cs="Times New Roman"/>
          <w:sz w:val="24"/>
          <w:szCs w:val="24"/>
          <w:lang w:eastAsia="es-ES_tradnl"/>
        </w:rPr>
      </w:pPr>
      <w:hyperlink r:id="rId17" w:history="1">
        <w:proofErr w:type="spellStart"/>
        <w:r w:rsidR="00A478D1" w:rsidRPr="00A478D1">
          <w:rPr>
            <w:rFonts w:ascii="Times New Roman" w:eastAsia="Times New Roman" w:hAnsi="Times New Roman" w:cs="Times New Roman"/>
            <w:b/>
            <w:bCs/>
            <w:color w:val="0000FF"/>
            <w:sz w:val="24"/>
            <w:szCs w:val="24"/>
            <w:u w:val="single"/>
            <w:lang w:eastAsia="es-ES_tradnl"/>
          </w:rPr>
          <w:t>Everythingbutthe</w:t>
        </w:r>
        <w:proofErr w:type="spellEnd"/>
        <w:r w:rsidR="00A478D1" w:rsidRPr="00A478D1">
          <w:rPr>
            <w:rFonts w:ascii="Times New Roman" w:eastAsia="Times New Roman" w:hAnsi="Times New Roman" w:cs="Times New Roman"/>
            <w:b/>
            <w:bCs/>
            <w:color w:val="0000FF"/>
            <w:sz w:val="24"/>
            <w:szCs w:val="24"/>
            <w:u w:val="single"/>
            <w:lang w:eastAsia="es-ES_tradnl"/>
          </w:rPr>
          <w:t xml:space="preserve"> </w:t>
        </w:r>
        <w:proofErr w:type="spellStart"/>
        <w:r w:rsidR="00A478D1" w:rsidRPr="00A478D1">
          <w:rPr>
            <w:rFonts w:ascii="Times New Roman" w:eastAsia="Times New Roman" w:hAnsi="Times New Roman" w:cs="Times New Roman"/>
            <w:b/>
            <w:bCs/>
            <w:color w:val="0000FF"/>
            <w:sz w:val="24"/>
            <w:szCs w:val="24"/>
            <w:u w:val="single"/>
            <w:lang w:eastAsia="es-ES_tradnl"/>
          </w:rPr>
          <w:t>manual</w:t>
        </w:r>
      </w:hyperlink>
      <w:r w:rsidR="00A478D1" w:rsidRPr="00A478D1">
        <w:rPr>
          <w:rFonts w:ascii="Times New Roman" w:eastAsia="Times New Roman" w:hAnsi="Times New Roman" w:cs="Times New Roman"/>
          <w:sz w:val="24"/>
          <w:szCs w:val="24"/>
          <w:lang w:eastAsia="es-ES_tradnl"/>
        </w:rPr>
        <w:t>by</w:t>
      </w:r>
      <w:r w:rsidR="00A478D1" w:rsidRPr="00A478D1">
        <w:rPr>
          <w:rFonts w:ascii="Times New Roman" w:eastAsia="Times New Roman" w:hAnsi="Times New Roman" w:cs="Times New Roman"/>
          <w:b/>
          <w:bCs/>
          <w:sz w:val="24"/>
          <w:szCs w:val="24"/>
          <w:lang w:eastAsia="es-ES_tradnl"/>
        </w:rPr>
        <w:t>David</w:t>
      </w:r>
      <w:proofErr w:type="spellEnd"/>
      <w:r w:rsidR="00A478D1" w:rsidRPr="00A478D1">
        <w:rPr>
          <w:rFonts w:ascii="Times New Roman" w:eastAsia="Times New Roman" w:hAnsi="Times New Roman" w:cs="Times New Roman"/>
          <w:b/>
          <w:bCs/>
          <w:sz w:val="24"/>
          <w:szCs w:val="24"/>
          <w:lang w:eastAsia="es-ES_tradnl"/>
        </w:rPr>
        <w:t xml:space="preserve"> </w:t>
      </w:r>
      <w:proofErr w:type="spellStart"/>
      <w:r w:rsidR="00A478D1" w:rsidRPr="00A478D1">
        <w:rPr>
          <w:rFonts w:ascii="Times New Roman" w:eastAsia="Times New Roman" w:hAnsi="Times New Roman" w:cs="Times New Roman"/>
          <w:b/>
          <w:bCs/>
          <w:sz w:val="24"/>
          <w:szCs w:val="24"/>
          <w:lang w:eastAsia="es-ES_tradnl"/>
        </w:rPr>
        <w:t>Graas</w:t>
      </w:r>
      <w:proofErr w:type="spellEnd"/>
    </w:p>
    <w:p w:rsidR="00A478D1" w:rsidRPr="00A478D1" w:rsidRDefault="00A478D1" w:rsidP="00A478D1">
      <w:pPr>
        <w:spacing w:after="0"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drawing>
          <wp:inline distT="0" distB="0" distL="0" distR="0">
            <wp:extent cx="7562850" cy="3505200"/>
            <wp:effectExtent l="0" t="0" r="0" b="0"/>
            <wp:docPr id="2" name="Imagen 2" descr="everything but the manual by David graas Diseño para el ensamblaje (DDW4)">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verything but the manual by David graas Diseño para el ensamblaje (DDW4)">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562850" cy="3505200"/>
                    </a:xfrm>
                    <a:prstGeom prst="rect">
                      <a:avLst/>
                    </a:prstGeom>
                    <a:noFill/>
                    <a:ln>
                      <a:noFill/>
                    </a:ln>
                  </pic:spPr>
                </pic:pic>
              </a:graphicData>
            </a:graphic>
          </wp:inline>
        </w:drawing>
      </w:r>
    </w:p>
    <w:p w:rsidR="00A478D1" w:rsidRPr="00A478D1" w:rsidRDefault="00A478D1" w:rsidP="00A478D1">
      <w:pPr>
        <w:spacing w:before="100" w:beforeAutospacing="1" w:after="100" w:afterAutospacing="1" w:line="240" w:lineRule="auto"/>
        <w:rPr>
          <w:rFonts w:ascii="Times New Roman" w:eastAsia="Times New Roman" w:hAnsi="Times New Roman" w:cs="Times New Roman"/>
          <w:sz w:val="24"/>
          <w:szCs w:val="24"/>
          <w:lang w:eastAsia="es-ES_tradnl"/>
        </w:rPr>
      </w:pPr>
      <w:proofErr w:type="spellStart"/>
      <w:r w:rsidRPr="00A478D1">
        <w:rPr>
          <w:rFonts w:ascii="Times New Roman" w:eastAsia="Times New Roman" w:hAnsi="Times New Roman" w:cs="Times New Roman"/>
          <w:sz w:val="24"/>
          <w:szCs w:val="24"/>
          <w:lang w:eastAsia="es-ES_tradnl"/>
        </w:rPr>
        <w:t>Everythingbutthe</w:t>
      </w:r>
      <w:proofErr w:type="spellEnd"/>
      <w:r w:rsidRPr="00A478D1">
        <w:rPr>
          <w:rFonts w:ascii="Times New Roman" w:eastAsia="Times New Roman" w:hAnsi="Times New Roman" w:cs="Times New Roman"/>
          <w:sz w:val="24"/>
          <w:szCs w:val="24"/>
          <w:lang w:eastAsia="es-ES_tradnl"/>
        </w:rPr>
        <w:t xml:space="preserve"> manual, </w:t>
      </w:r>
      <w:proofErr w:type="spellStart"/>
      <w:r w:rsidRPr="00A478D1">
        <w:rPr>
          <w:rFonts w:ascii="Times New Roman" w:eastAsia="Times New Roman" w:hAnsi="Times New Roman" w:cs="Times New Roman"/>
          <w:sz w:val="24"/>
          <w:szCs w:val="24"/>
          <w:lang w:eastAsia="es-ES_tradnl"/>
        </w:rPr>
        <w:t>photosby</w:t>
      </w:r>
      <w:proofErr w:type="spellEnd"/>
      <w:r w:rsidRPr="00A478D1">
        <w:rPr>
          <w:rFonts w:ascii="Times New Roman" w:eastAsia="Times New Roman" w:hAnsi="Times New Roman" w:cs="Times New Roman"/>
          <w:sz w:val="24"/>
          <w:szCs w:val="24"/>
          <w:lang w:eastAsia="es-ES_tradnl"/>
        </w:rPr>
        <w:t xml:space="preserve"> David </w:t>
      </w:r>
      <w:proofErr w:type="spellStart"/>
      <w:r w:rsidRPr="00A478D1">
        <w:rPr>
          <w:rFonts w:ascii="Times New Roman" w:eastAsia="Times New Roman" w:hAnsi="Times New Roman" w:cs="Times New Roman"/>
          <w:sz w:val="24"/>
          <w:szCs w:val="24"/>
          <w:lang w:eastAsia="es-ES_tradnl"/>
        </w:rPr>
        <w:t>Graas</w:t>
      </w:r>
      <w:proofErr w:type="spellEnd"/>
    </w:p>
    <w:p w:rsidR="00A478D1" w:rsidRPr="00A478D1" w:rsidRDefault="00A478D1" w:rsidP="00A478D1">
      <w:pPr>
        <w:spacing w:before="100" w:beforeAutospacing="1" w:after="100" w:afterAutospacing="1" w:line="240" w:lineRule="auto"/>
        <w:rPr>
          <w:rFonts w:ascii="Times New Roman" w:eastAsia="Times New Roman" w:hAnsi="Times New Roman" w:cs="Times New Roman"/>
          <w:sz w:val="24"/>
          <w:szCs w:val="24"/>
          <w:lang w:eastAsia="es-ES_tradnl"/>
        </w:rPr>
      </w:pPr>
      <w:r w:rsidRPr="00A478D1">
        <w:rPr>
          <w:rFonts w:ascii="Times New Roman" w:eastAsia="Times New Roman" w:hAnsi="Times New Roman" w:cs="Times New Roman"/>
          <w:sz w:val="24"/>
          <w:szCs w:val="24"/>
          <w:lang w:eastAsia="es-ES_tradnl"/>
        </w:rPr>
        <w:t> </w:t>
      </w:r>
    </w:p>
    <w:p w:rsidR="00A478D1" w:rsidRPr="00A478D1" w:rsidRDefault="0024028A" w:rsidP="00A478D1">
      <w:pPr>
        <w:spacing w:before="100" w:beforeAutospacing="1" w:after="100" w:afterAutospacing="1" w:line="240" w:lineRule="auto"/>
        <w:jc w:val="both"/>
        <w:rPr>
          <w:rFonts w:ascii="Times New Roman" w:eastAsia="Times New Roman" w:hAnsi="Times New Roman" w:cs="Times New Roman"/>
          <w:sz w:val="24"/>
          <w:szCs w:val="24"/>
          <w:lang w:eastAsia="es-ES_tradnl"/>
        </w:rPr>
      </w:pPr>
      <w:hyperlink r:id="rId20" w:history="1">
        <w:proofErr w:type="spellStart"/>
        <w:r w:rsidR="00A478D1" w:rsidRPr="00A478D1">
          <w:rPr>
            <w:rFonts w:ascii="Times New Roman" w:eastAsia="Times New Roman" w:hAnsi="Times New Roman" w:cs="Times New Roman"/>
            <w:b/>
            <w:bCs/>
            <w:color w:val="0000FF"/>
            <w:sz w:val="24"/>
            <w:szCs w:val="24"/>
            <w:u w:val="single"/>
            <w:lang w:eastAsia="es-ES_tradnl"/>
          </w:rPr>
          <w:t>Light_ness</w:t>
        </w:r>
      </w:hyperlink>
      <w:r w:rsidR="00A478D1" w:rsidRPr="00A478D1">
        <w:rPr>
          <w:rFonts w:ascii="Times New Roman" w:eastAsia="Times New Roman" w:hAnsi="Times New Roman" w:cs="Times New Roman"/>
          <w:sz w:val="24"/>
          <w:szCs w:val="24"/>
          <w:lang w:eastAsia="es-ES_tradnl"/>
        </w:rPr>
        <w:t>by</w:t>
      </w:r>
      <w:r w:rsidR="00A478D1" w:rsidRPr="00A478D1">
        <w:rPr>
          <w:rFonts w:ascii="Times New Roman" w:eastAsia="Times New Roman" w:hAnsi="Times New Roman" w:cs="Times New Roman"/>
          <w:b/>
          <w:bCs/>
          <w:sz w:val="24"/>
          <w:szCs w:val="24"/>
          <w:lang w:eastAsia="es-ES_tradnl"/>
        </w:rPr>
        <w:t>Uxus</w:t>
      </w:r>
      <w:proofErr w:type="spellEnd"/>
    </w:p>
    <w:p w:rsidR="00A478D1" w:rsidRPr="00A478D1" w:rsidRDefault="00A478D1" w:rsidP="00A478D1">
      <w:pPr>
        <w:spacing w:after="0"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lastRenderedPageBreak/>
        <w:drawing>
          <wp:inline distT="0" distB="0" distL="0" distR="0">
            <wp:extent cx="6096000" cy="5095875"/>
            <wp:effectExtent l="0" t="0" r="0" b="9525"/>
            <wp:docPr id="1" name="Imagen 1" descr="Light ness by uxus copia1 Diseño para el ensamblaje (DDW4)">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ight ness by uxus copia1 Diseño para el ensamblaje (DDW4)">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96000" cy="5095875"/>
                    </a:xfrm>
                    <a:prstGeom prst="rect">
                      <a:avLst/>
                    </a:prstGeom>
                    <a:noFill/>
                    <a:ln>
                      <a:noFill/>
                    </a:ln>
                  </pic:spPr>
                </pic:pic>
              </a:graphicData>
            </a:graphic>
          </wp:inline>
        </w:drawing>
      </w:r>
    </w:p>
    <w:p w:rsidR="00A478D1" w:rsidRPr="00A478D1" w:rsidRDefault="00A478D1" w:rsidP="00A478D1">
      <w:pPr>
        <w:spacing w:before="100" w:beforeAutospacing="1" w:after="100" w:afterAutospacing="1" w:line="240" w:lineRule="auto"/>
        <w:rPr>
          <w:rFonts w:ascii="Times New Roman" w:eastAsia="Times New Roman" w:hAnsi="Times New Roman" w:cs="Times New Roman"/>
          <w:sz w:val="24"/>
          <w:szCs w:val="24"/>
          <w:lang w:eastAsia="es-ES_tradnl"/>
        </w:rPr>
      </w:pPr>
      <w:proofErr w:type="spellStart"/>
      <w:r w:rsidRPr="00A478D1">
        <w:rPr>
          <w:rFonts w:ascii="Times New Roman" w:eastAsia="Times New Roman" w:hAnsi="Times New Roman" w:cs="Times New Roman"/>
          <w:sz w:val="24"/>
          <w:szCs w:val="24"/>
          <w:lang w:eastAsia="es-ES_tradnl"/>
        </w:rPr>
        <w:t>lught_ness</w:t>
      </w:r>
      <w:proofErr w:type="spellEnd"/>
      <w:r w:rsidRPr="00A478D1">
        <w:rPr>
          <w:rFonts w:ascii="Times New Roman" w:eastAsia="Times New Roman" w:hAnsi="Times New Roman" w:cs="Times New Roman"/>
          <w:sz w:val="24"/>
          <w:szCs w:val="24"/>
          <w:lang w:eastAsia="es-ES_tradnl"/>
        </w:rPr>
        <w:t xml:space="preserve">, </w:t>
      </w:r>
      <w:proofErr w:type="spellStart"/>
      <w:r w:rsidRPr="00A478D1">
        <w:rPr>
          <w:rFonts w:ascii="Times New Roman" w:eastAsia="Times New Roman" w:hAnsi="Times New Roman" w:cs="Times New Roman"/>
          <w:sz w:val="24"/>
          <w:szCs w:val="24"/>
          <w:lang w:eastAsia="es-ES_tradnl"/>
        </w:rPr>
        <w:t>photosbyuxus</w:t>
      </w:r>
      <w:proofErr w:type="spellEnd"/>
    </w:p>
    <w:p w:rsidR="00A478D1" w:rsidRPr="00A478D1" w:rsidRDefault="0024028A" w:rsidP="00A478D1">
      <w:pPr>
        <w:spacing w:before="100" w:beforeAutospacing="1" w:after="100" w:afterAutospacing="1" w:line="240" w:lineRule="auto"/>
        <w:jc w:val="both"/>
        <w:rPr>
          <w:rFonts w:ascii="Times New Roman" w:eastAsia="Times New Roman" w:hAnsi="Times New Roman" w:cs="Times New Roman"/>
          <w:sz w:val="24"/>
          <w:szCs w:val="24"/>
          <w:lang w:eastAsia="es-ES_tradnl"/>
        </w:rPr>
      </w:pPr>
      <w:hyperlink r:id="rId23" w:history="1">
        <w:r w:rsidR="00A478D1" w:rsidRPr="00A478D1">
          <w:rPr>
            <w:rFonts w:ascii="Times New Roman" w:eastAsia="Times New Roman" w:hAnsi="Times New Roman" w:cs="Times New Roman"/>
            <w:color w:val="0000FF"/>
            <w:sz w:val="24"/>
            <w:szCs w:val="24"/>
            <w:u w:val="single"/>
            <w:lang w:eastAsia="es-ES_tradnl"/>
          </w:rPr>
          <w:br/>
        </w:r>
      </w:hyperlink>
    </w:p>
    <w:p w:rsidR="005C62CF" w:rsidRDefault="005C62CF"/>
    <w:sectPr w:rsidR="005C62CF" w:rsidSect="009320F6">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2"/>
  </w:compat>
  <w:rsids>
    <w:rsidRoot w:val="00A478D1"/>
    <w:rsid w:val="0024028A"/>
    <w:rsid w:val="005C62CF"/>
    <w:rsid w:val="0089781B"/>
    <w:rsid w:val="009320F6"/>
    <w:rsid w:val="00A478D1"/>
  </w:rsids>
  <m:mathPr>
    <m:mathFont m:val="Cambria Math"/>
    <m:brkBin m:val="before"/>
    <m:brkBinSub m:val="--"/>
    <m:smallFrac/>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_trad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20F6"/>
  </w:style>
  <w:style w:type="paragraph" w:styleId="Ttulo1">
    <w:name w:val="heading 1"/>
    <w:basedOn w:val="Normal"/>
    <w:link w:val="Ttulo1Car"/>
    <w:uiPriority w:val="9"/>
    <w:qFormat/>
    <w:rsid w:val="00A478D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478D1"/>
    <w:rPr>
      <w:rFonts w:ascii="Times New Roman" w:eastAsia="Times New Roman" w:hAnsi="Times New Roman" w:cs="Times New Roman"/>
      <w:b/>
      <w:bCs/>
      <w:kern w:val="36"/>
      <w:sz w:val="48"/>
      <w:szCs w:val="48"/>
      <w:lang w:eastAsia="es-ES_tradnl"/>
    </w:rPr>
  </w:style>
  <w:style w:type="paragraph" w:styleId="NormalWeb">
    <w:name w:val="Normal (Web)"/>
    <w:basedOn w:val="Normal"/>
    <w:uiPriority w:val="99"/>
    <w:semiHidden/>
    <w:unhideWhenUsed/>
    <w:rsid w:val="00A478D1"/>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styleId="Textoennegrita">
    <w:name w:val="Strong"/>
    <w:basedOn w:val="Fuentedeprrafopredeter"/>
    <w:uiPriority w:val="22"/>
    <w:qFormat/>
    <w:rsid w:val="00A478D1"/>
    <w:rPr>
      <w:b/>
      <w:bCs/>
    </w:rPr>
  </w:style>
  <w:style w:type="character" w:styleId="Hipervnculo">
    <w:name w:val="Hyperlink"/>
    <w:basedOn w:val="Fuentedeprrafopredeter"/>
    <w:uiPriority w:val="99"/>
    <w:semiHidden/>
    <w:unhideWhenUsed/>
    <w:rsid w:val="00A478D1"/>
    <w:rPr>
      <w:color w:val="0000FF"/>
      <w:u w:val="single"/>
    </w:rPr>
  </w:style>
  <w:style w:type="paragraph" w:customStyle="1" w:styleId="wp-caption-text">
    <w:name w:val="wp-caption-text"/>
    <w:basedOn w:val="Normal"/>
    <w:rsid w:val="00A478D1"/>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styleId="Textodeglobo">
    <w:name w:val="Balloon Text"/>
    <w:basedOn w:val="Normal"/>
    <w:link w:val="TextodegloboCar"/>
    <w:uiPriority w:val="99"/>
    <w:semiHidden/>
    <w:unhideWhenUsed/>
    <w:rsid w:val="00A478D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478D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_trad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link w:val="Ttulo1Car"/>
    <w:uiPriority w:val="9"/>
    <w:qFormat/>
    <w:rsid w:val="00A478D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478D1"/>
    <w:rPr>
      <w:rFonts w:ascii="Times New Roman" w:eastAsia="Times New Roman" w:hAnsi="Times New Roman" w:cs="Times New Roman"/>
      <w:b/>
      <w:bCs/>
      <w:kern w:val="36"/>
      <w:sz w:val="48"/>
      <w:szCs w:val="48"/>
      <w:lang w:eastAsia="es-ES_tradnl"/>
    </w:rPr>
  </w:style>
  <w:style w:type="paragraph" w:styleId="NormalWeb">
    <w:name w:val="Normal (Web)"/>
    <w:basedOn w:val="Normal"/>
    <w:uiPriority w:val="99"/>
    <w:semiHidden/>
    <w:unhideWhenUsed/>
    <w:rsid w:val="00A478D1"/>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styleId="Textoennegrita">
    <w:name w:val="Strong"/>
    <w:basedOn w:val="Fuentedeprrafopredeter"/>
    <w:uiPriority w:val="22"/>
    <w:qFormat/>
    <w:rsid w:val="00A478D1"/>
    <w:rPr>
      <w:b/>
      <w:bCs/>
    </w:rPr>
  </w:style>
  <w:style w:type="character" w:styleId="Hipervnculo">
    <w:name w:val="Hyperlink"/>
    <w:basedOn w:val="Fuentedeprrafopredeter"/>
    <w:uiPriority w:val="99"/>
    <w:semiHidden/>
    <w:unhideWhenUsed/>
    <w:rsid w:val="00A478D1"/>
    <w:rPr>
      <w:color w:val="0000FF"/>
      <w:u w:val="single"/>
    </w:rPr>
  </w:style>
  <w:style w:type="paragraph" w:customStyle="1" w:styleId="wp-caption-text">
    <w:name w:val="wp-caption-text"/>
    <w:basedOn w:val="Normal"/>
    <w:rsid w:val="00A478D1"/>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styleId="Textodeglobo">
    <w:name w:val="Balloon Text"/>
    <w:basedOn w:val="Normal"/>
    <w:link w:val="TextodegloboCar"/>
    <w:uiPriority w:val="99"/>
    <w:semiHidden/>
    <w:unhideWhenUsed/>
    <w:rsid w:val="00A478D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478D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58803394">
      <w:bodyDiv w:val="1"/>
      <w:marLeft w:val="0"/>
      <w:marRight w:val="0"/>
      <w:marTop w:val="0"/>
      <w:marBottom w:val="0"/>
      <w:divBdr>
        <w:top w:val="none" w:sz="0" w:space="0" w:color="auto"/>
        <w:left w:val="none" w:sz="0" w:space="0" w:color="auto"/>
        <w:bottom w:val="none" w:sz="0" w:space="0" w:color="auto"/>
        <w:right w:val="none" w:sz="0" w:space="0" w:color="auto"/>
      </w:divBdr>
      <w:divsChild>
        <w:div w:id="1342853989">
          <w:marLeft w:val="0"/>
          <w:marRight w:val="0"/>
          <w:marTop w:val="0"/>
          <w:marBottom w:val="0"/>
          <w:divBdr>
            <w:top w:val="none" w:sz="0" w:space="0" w:color="auto"/>
            <w:left w:val="none" w:sz="0" w:space="0" w:color="auto"/>
            <w:bottom w:val="none" w:sz="0" w:space="0" w:color="auto"/>
            <w:right w:val="none" w:sz="0" w:space="0" w:color="auto"/>
          </w:divBdr>
          <w:divsChild>
            <w:div w:id="555509610">
              <w:marLeft w:val="0"/>
              <w:marRight w:val="0"/>
              <w:marTop w:val="0"/>
              <w:marBottom w:val="0"/>
              <w:divBdr>
                <w:top w:val="none" w:sz="0" w:space="0" w:color="auto"/>
                <w:left w:val="none" w:sz="0" w:space="0" w:color="auto"/>
                <w:bottom w:val="none" w:sz="0" w:space="0" w:color="auto"/>
                <w:right w:val="none" w:sz="0" w:space="0" w:color="auto"/>
              </w:divBdr>
            </w:div>
            <w:div w:id="1666780708">
              <w:marLeft w:val="0"/>
              <w:marRight w:val="0"/>
              <w:marTop w:val="0"/>
              <w:marBottom w:val="0"/>
              <w:divBdr>
                <w:top w:val="none" w:sz="0" w:space="0" w:color="auto"/>
                <w:left w:val="none" w:sz="0" w:space="0" w:color="auto"/>
                <w:bottom w:val="none" w:sz="0" w:space="0" w:color="auto"/>
                <w:right w:val="none" w:sz="0" w:space="0" w:color="auto"/>
              </w:divBdr>
            </w:div>
            <w:div w:id="60368972">
              <w:marLeft w:val="0"/>
              <w:marRight w:val="0"/>
              <w:marTop w:val="0"/>
              <w:marBottom w:val="0"/>
              <w:divBdr>
                <w:top w:val="none" w:sz="0" w:space="0" w:color="auto"/>
                <w:left w:val="none" w:sz="0" w:space="0" w:color="auto"/>
                <w:bottom w:val="none" w:sz="0" w:space="0" w:color="auto"/>
                <w:right w:val="none" w:sz="0" w:space="0" w:color="auto"/>
              </w:divBdr>
            </w:div>
            <w:div w:id="253175256">
              <w:marLeft w:val="0"/>
              <w:marRight w:val="0"/>
              <w:marTop w:val="0"/>
              <w:marBottom w:val="0"/>
              <w:divBdr>
                <w:top w:val="none" w:sz="0" w:space="0" w:color="auto"/>
                <w:left w:val="none" w:sz="0" w:space="0" w:color="auto"/>
                <w:bottom w:val="none" w:sz="0" w:space="0" w:color="auto"/>
                <w:right w:val="none" w:sz="0" w:space="0" w:color="auto"/>
              </w:divBdr>
            </w:div>
            <w:div w:id="1694115340">
              <w:marLeft w:val="0"/>
              <w:marRight w:val="0"/>
              <w:marTop w:val="0"/>
              <w:marBottom w:val="0"/>
              <w:divBdr>
                <w:top w:val="none" w:sz="0" w:space="0" w:color="auto"/>
                <w:left w:val="none" w:sz="0" w:space="0" w:color="auto"/>
                <w:bottom w:val="none" w:sz="0" w:space="0" w:color="auto"/>
                <w:right w:val="none" w:sz="0" w:space="0" w:color="auto"/>
              </w:divBdr>
            </w:div>
            <w:div w:id="108129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ij5.nl/Vij5_collection-LeBelge.html" TargetMode="External"/><Relationship Id="rId13" Type="http://schemas.openxmlformats.org/officeDocument/2006/relationships/image" Target="media/image3.jpeg"/><Relationship Id="rId18" Type="http://schemas.openxmlformats.org/officeDocument/2006/relationships/hyperlink" Target="http://dise&#241;oysostenibilidad.com/wp-content/uploads/2012/01/everything-but-the-manual-by-David-graas.jpg" TargetMode="External"/><Relationship Id="rId3" Type="http://schemas.openxmlformats.org/officeDocument/2006/relationships/settings" Target="settings.xml"/><Relationship Id="rId21" Type="http://schemas.openxmlformats.org/officeDocument/2006/relationships/hyperlink" Target="http://dise&#241;oysostenibilidad.com/wp-content/uploads/2012/01/Light_ness-by-uxus-copia1.jpg" TargetMode="External"/><Relationship Id="rId7" Type="http://schemas.openxmlformats.org/officeDocument/2006/relationships/image" Target="media/image1.jpeg"/><Relationship Id="rId12" Type="http://schemas.openxmlformats.org/officeDocument/2006/relationships/hyperlink" Target="http://dise&#241;oysostenibilidad.com/wp-content/uploads/2012/01/hang_on-by-tom-dissel-copia.jpg" TargetMode="External"/><Relationship Id="rId17" Type="http://schemas.openxmlformats.org/officeDocument/2006/relationships/hyperlink" Target="http://www.davidgraas.com/projects/details/everything-but-the-manual" TargetMode="External"/><Relationship Id="rId25"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4.jpeg"/><Relationship Id="rId20" Type="http://schemas.openxmlformats.org/officeDocument/2006/relationships/hyperlink" Target="http://uxus.com/work/lightness" TargetMode="External"/><Relationship Id="rId1" Type="http://schemas.openxmlformats.org/officeDocument/2006/relationships/styles" Target="styles.xml"/><Relationship Id="rId6" Type="http://schemas.openxmlformats.org/officeDocument/2006/relationships/hyperlink" Target="http://dise&#241;oysostenibilidad.com/wp-content/uploads/2012/01/Wrapped-by-Vij5-copia.jpg" TargetMode="External"/><Relationship Id="rId11" Type="http://schemas.openxmlformats.org/officeDocument/2006/relationships/hyperlink" Target="http://tomdissel.nl/?design=hang-on&amp;categorie=product" TargetMode="External"/><Relationship Id="rId24" Type="http://schemas.openxmlformats.org/officeDocument/2006/relationships/fontTable" Target="fontTable.xml"/><Relationship Id="rId5" Type="http://schemas.openxmlformats.org/officeDocument/2006/relationships/hyperlink" Target="http://www.vij5.nl/Vij5_collection-Wrapped.html" TargetMode="External"/><Relationship Id="rId15" Type="http://schemas.openxmlformats.org/officeDocument/2006/relationships/hyperlink" Target="http://dise&#241;oysostenibilidad.com/wp-content/uploads/2012/01/Bravais-by-danacannam-copia.jpg" TargetMode="External"/><Relationship Id="rId23" Type="http://schemas.openxmlformats.org/officeDocument/2006/relationships/hyperlink" Target="http://xn--diseoysostenibilidad-66b.com/wp-content/uploads/2012/01/Wrapped-by-Vij5-copia.jpg" TargetMode="External"/><Relationship Id="rId10" Type="http://schemas.openxmlformats.org/officeDocument/2006/relationships/image" Target="media/image2.jpeg"/><Relationship Id="rId19"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hyperlink" Target="http://dise&#241;oysostenibilidad.com/wp-content/uploads/2012/01/leBelge-by-Vij5.jpg" TargetMode="External"/><Relationship Id="rId14" Type="http://schemas.openxmlformats.org/officeDocument/2006/relationships/hyperlink" Target="http://www.danacannamdesign.com/2011/11/bravais-desk/" TargetMode="External"/><Relationship Id="rId22"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6</Pages>
  <Words>409</Words>
  <Characters>2251</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
    </vt:vector>
  </TitlesOfParts>
  <Company>Windows uE</Company>
  <LinksUpToDate>false</LinksUpToDate>
  <CharactersWithSpaces>2655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WinuE</dc:creator>
  <cp:keywords/>
  <dc:description/>
  <cp:lastModifiedBy>WinuE</cp:lastModifiedBy>
  <cp:revision>3</cp:revision>
  <dcterms:created xsi:type="dcterms:W3CDTF">2014-10-18T11:31:00Z</dcterms:created>
  <dcterms:modified xsi:type="dcterms:W3CDTF">2014-10-31T12:12:00Z</dcterms:modified>
</cp:coreProperties>
</file>