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Diseño: tendencias</w:t>
      </w:r>
    </w:p>
    <w:p w:rsidR="0061637A" w:rsidRPr="0061637A" w:rsidRDefault="0061637A" w:rsidP="0061637A">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61637A">
        <w:rPr>
          <w:rFonts w:ascii="Times New Roman" w:eastAsia="Times New Roman" w:hAnsi="Times New Roman" w:cs="Times New Roman"/>
          <w:b/>
          <w:bCs/>
          <w:kern w:val="36"/>
          <w:sz w:val="48"/>
          <w:szCs w:val="48"/>
          <w:lang w:eastAsia="es-ES_tradnl"/>
        </w:rPr>
        <w:t>Diez productos sustentables exitosos</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En la argentina ya se fabrican objetos de uso cotidiano cuyo </w:t>
      </w:r>
      <w:r w:rsidRPr="0061637A">
        <w:rPr>
          <w:rFonts w:ascii="Times New Roman" w:eastAsia="Times New Roman" w:hAnsi="Times New Roman" w:cs="Times New Roman"/>
          <w:b/>
          <w:bCs/>
          <w:sz w:val="24"/>
          <w:szCs w:val="24"/>
          <w:lang w:eastAsia="es-ES_tradnl"/>
        </w:rPr>
        <w:t xml:space="preserve">impacto nocivo sobre el medio ambiente ha sido anulado o disminuido sensiblemente. </w:t>
      </w:r>
      <w:r w:rsidRPr="0061637A">
        <w:rPr>
          <w:rFonts w:ascii="Times New Roman" w:eastAsia="Times New Roman" w:hAnsi="Times New Roman" w:cs="Times New Roman"/>
          <w:sz w:val="24"/>
          <w:szCs w:val="24"/>
          <w:lang w:eastAsia="es-ES_tradnl"/>
        </w:rPr>
        <w:t>Seleccionamos diez ejemplos que no pretenden imponerse como moda sino que aportan un valor sustentable</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hyperlink r:id="rId5" w:history="1">
        <w:r w:rsidRPr="0061637A">
          <w:rPr>
            <w:rFonts w:ascii="Times New Roman" w:eastAsia="Times New Roman" w:hAnsi="Times New Roman" w:cs="Times New Roman"/>
            <w:b/>
            <w:bCs/>
            <w:color w:val="0000FF"/>
            <w:sz w:val="24"/>
            <w:szCs w:val="24"/>
            <w:u w:val="single"/>
            <w:lang w:eastAsia="es-ES_tradnl"/>
          </w:rPr>
          <w:t>-</w:t>
        </w:r>
      </w:hyperlink>
      <w:hyperlink r:id="rId6" w:history="1">
        <w:r w:rsidRPr="0061637A">
          <w:rPr>
            <w:rFonts w:ascii="Times New Roman" w:eastAsia="Times New Roman" w:hAnsi="Times New Roman" w:cs="Times New Roman"/>
            <w:b/>
            <w:bCs/>
            <w:color w:val="0000FF"/>
            <w:sz w:val="24"/>
            <w:szCs w:val="24"/>
            <w:u w:val="single"/>
            <w:lang w:eastAsia="es-ES_tradnl"/>
          </w:rPr>
          <w:t>21</w:t>
        </w:r>
      </w:hyperlink>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hyperlink r:id="rId7" w:tooltip="Google +" w:history="1">
        <w:r w:rsidRPr="0061637A">
          <w:rPr>
            <w:rFonts w:ascii="Times New Roman" w:eastAsia="Times New Roman" w:hAnsi="Times New Roman" w:cs="Times New Roman"/>
            <w:color w:val="0000FF"/>
            <w:sz w:val="24"/>
            <w:szCs w:val="24"/>
            <w:u w:val="single"/>
            <w:lang w:eastAsia="es-ES_tradnl"/>
          </w:rPr>
          <w:t> </w:t>
        </w:r>
      </w:hyperlink>
      <w:hyperlink r:id="rId8" w:tooltip="Linkedin" w:history="1">
        <w:r w:rsidRPr="0061637A">
          <w:rPr>
            <w:rFonts w:ascii="Times New Roman" w:eastAsia="Times New Roman" w:hAnsi="Times New Roman" w:cs="Times New Roman"/>
            <w:color w:val="0000FF"/>
            <w:sz w:val="24"/>
            <w:szCs w:val="24"/>
            <w:u w:val="single"/>
            <w:lang w:eastAsia="es-ES_tradnl"/>
          </w:rPr>
          <w:t> </w:t>
        </w:r>
      </w:hyperlink>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hyperlink r:id="rId9" w:anchor="top" w:history="1">
        <w:r w:rsidRPr="0061637A">
          <w:rPr>
            <w:rFonts w:ascii="Times New Roman" w:eastAsia="Times New Roman" w:hAnsi="Times New Roman" w:cs="Times New Roman"/>
            <w:color w:val="0000FF"/>
            <w:sz w:val="24"/>
            <w:szCs w:val="24"/>
            <w:u w:val="single"/>
            <w:lang w:eastAsia="es-ES_tradnl"/>
          </w:rPr>
          <w:t> </w:t>
        </w:r>
      </w:hyperlink>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857500" cy="2762250"/>
            <wp:effectExtent l="0" t="0" r="0" b="0"/>
            <wp:docPr id="10" name="Imagen 10" descr="http://bucket1.clanacion.com.ar/anexos/fotos/13/991613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cket1.clanacion.com.ar/anexos/fotos/13/991613w3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76225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Cocina solar portátil, de X-Cruza. Foto: x-Cruza</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El cambio paulatino hacia un </w:t>
      </w:r>
      <w:r w:rsidRPr="0061637A">
        <w:rPr>
          <w:rFonts w:ascii="Times New Roman" w:eastAsia="Times New Roman" w:hAnsi="Times New Roman" w:cs="Times New Roman"/>
          <w:b/>
          <w:bCs/>
          <w:sz w:val="24"/>
          <w:szCs w:val="24"/>
          <w:lang w:eastAsia="es-ES_tradnl"/>
        </w:rPr>
        <w:t xml:space="preserve">uso cotidiano racional y responsable de los recursos naturales y artificiales </w:t>
      </w:r>
      <w:r w:rsidRPr="0061637A">
        <w:rPr>
          <w:rFonts w:ascii="Times New Roman" w:eastAsia="Times New Roman" w:hAnsi="Times New Roman" w:cs="Times New Roman"/>
          <w:sz w:val="24"/>
          <w:szCs w:val="24"/>
          <w:lang w:eastAsia="es-ES_tradnl"/>
        </w:rPr>
        <w:t xml:space="preserve">no es una cuestión sólo de concientización o de desarrollo tecnológico. Por más convencidos que estemos de querer modificar nuestros hábitos ciertamente predadores, y aunque conozcamos que existen nuevos materiales y recursos, debemos poder contar con </w:t>
      </w:r>
      <w:r w:rsidRPr="0061637A">
        <w:rPr>
          <w:rFonts w:ascii="Times New Roman" w:eastAsia="Times New Roman" w:hAnsi="Times New Roman" w:cs="Times New Roman"/>
          <w:b/>
          <w:bCs/>
          <w:sz w:val="24"/>
          <w:szCs w:val="24"/>
          <w:lang w:eastAsia="es-ES_tradnl"/>
        </w:rPr>
        <w:t xml:space="preserve">objetos que nos muestren su potencial funcional </w:t>
      </w:r>
      <w:r w:rsidRPr="0061637A">
        <w:rPr>
          <w:rFonts w:ascii="Times New Roman" w:eastAsia="Times New Roman" w:hAnsi="Times New Roman" w:cs="Times New Roman"/>
          <w:sz w:val="24"/>
          <w:szCs w:val="24"/>
          <w:lang w:eastAsia="es-ES_tradnl"/>
        </w:rPr>
        <w:t xml:space="preserve">y que puedan asociarse a nuestro entorno de vida habitual. Y ahí es donde el diseño industrial cobra una importancia reveladora.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En los primeros años del nuevo milenio, muchos diseñadores industriales en todo el mundo comenzaron el difícil camino de explorar las posibilidades de intervención proyectual sobre objetos de uso cotidiano, tanto para </w:t>
      </w:r>
      <w:r w:rsidRPr="0061637A">
        <w:rPr>
          <w:rFonts w:ascii="Times New Roman" w:eastAsia="Times New Roman" w:hAnsi="Times New Roman" w:cs="Times New Roman"/>
          <w:b/>
          <w:bCs/>
          <w:sz w:val="24"/>
          <w:szCs w:val="24"/>
          <w:lang w:eastAsia="es-ES_tradnl"/>
        </w:rPr>
        <w:t xml:space="preserve">mejorar su impacto nocivo sobre el medio </w:t>
      </w:r>
      <w:proofErr w:type="gramStart"/>
      <w:r w:rsidRPr="0061637A">
        <w:rPr>
          <w:rFonts w:ascii="Times New Roman" w:eastAsia="Times New Roman" w:hAnsi="Times New Roman" w:cs="Times New Roman"/>
          <w:b/>
          <w:bCs/>
          <w:sz w:val="24"/>
          <w:szCs w:val="24"/>
          <w:lang w:eastAsia="es-ES_tradnl"/>
        </w:rPr>
        <w:t xml:space="preserve">ambiente </w:t>
      </w:r>
      <w:r w:rsidRPr="0061637A">
        <w:rPr>
          <w:rFonts w:ascii="Times New Roman" w:eastAsia="Times New Roman" w:hAnsi="Times New Roman" w:cs="Times New Roman"/>
          <w:sz w:val="24"/>
          <w:szCs w:val="24"/>
          <w:lang w:eastAsia="es-ES_tradnl"/>
        </w:rPr>
        <w:t>,</w:t>
      </w:r>
      <w:proofErr w:type="gramEnd"/>
      <w:r w:rsidRPr="0061637A">
        <w:rPr>
          <w:rFonts w:ascii="Times New Roman" w:eastAsia="Times New Roman" w:hAnsi="Times New Roman" w:cs="Times New Roman"/>
          <w:sz w:val="24"/>
          <w:szCs w:val="24"/>
          <w:lang w:eastAsia="es-ES_tradnl"/>
        </w:rPr>
        <w:t xml:space="preserve"> como también la escasa acogida que los productos ecológicos tenían en la sociedad.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A casi una década de estos primeros pasos tentativos podemos decir que en nuestro país, más allá de las dificultades financieras, se ha avanzado considerablemente en ambos sentidos. Aquí van diez excelentes ejemplos. </w:t>
      </w:r>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Cocina solar </w:t>
      </w:r>
      <w:proofErr w:type="spellStart"/>
      <w:r w:rsidRPr="0061637A">
        <w:rPr>
          <w:rFonts w:ascii="Times New Roman" w:eastAsia="Times New Roman" w:hAnsi="Times New Roman" w:cs="Times New Roman"/>
          <w:b/>
          <w:bCs/>
          <w:sz w:val="36"/>
          <w:szCs w:val="36"/>
          <w:lang w:eastAsia="es-ES_tradnl"/>
        </w:rPr>
        <w:t>portatil</w:t>
      </w:r>
      <w:proofErr w:type="spellEnd"/>
      <w:r w:rsidRPr="0061637A">
        <w:rPr>
          <w:rFonts w:ascii="Times New Roman" w:eastAsia="Times New Roman" w:hAnsi="Times New Roman" w:cs="Times New Roman"/>
          <w:b/>
          <w:bCs/>
          <w:sz w:val="36"/>
          <w:szCs w:val="36"/>
          <w:lang w:eastAsia="es-ES_tradnl"/>
        </w:rPr>
        <w:t xml:space="preserve">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lastRenderedPageBreak/>
        <w:t xml:space="preserve">X-Cruza logró estar en la lista de proveedores de la ONU para situaciones de emergencia mundial con esta cocina solar, hecha en un material flexible que permite doblarla y transportarla en una bolsa. El municipio de Venado Tuerto ya compró 150 unidades destinadas a escuelas rurales, y creó la primera Maratón de Cocina Solar del país. Se puede preparar cualquier tipo de comida sin usar agua, gas ni electricidad, en cualquier lugar.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857500" cy="5362575"/>
            <wp:effectExtent l="0" t="0" r="0" b="9525"/>
            <wp:docPr id="9" name="Imagen 9" descr="http://bucket3.clanacion.com.ar/anexos/fotos/15/991615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ucket3.clanacion.com.ar/anexos/fotos/15/991615w3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362575"/>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Bicicleta urbana. Foto: Bicicleta urbana</w:t>
      </w:r>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Bicicleta urbana, liviana y plegable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Diseñada por Jimena González </w:t>
      </w:r>
      <w:proofErr w:type="spellStart"/>
      <w:r w:rsidRPr="0061637A">
        <w:rPr>
          <w:rFonts w:ascii="Times New Roman" w:eastAsia="Times New Roman" w:hAnsi="Times New Roman" w:cs="Times New Roman"/>
          <w:sz w:val="24"/>
          <w:szCs w:val="24"/>
          <w:lang w:eastAsia="es-ES_tradnl"/>
        </w:rPr>
        <w:t>Mardjetko</w:t>
      </w:r>
      <w:proofErr w:type="spellEnd"/>
      <w:r w:rsidRPr="0061637A">
        <w:rPr>
          <w:rFonts w:ascii="Times New Roman" w:eastAsia="Times New Roman" w:hAnsi="Times New Roman" w:cs="Times New Roman"/>
          <w:sz w:val="24"/>
          <w:szCs w:val="24"/>
          <w:lang w:eastAsia="es-ES_tradnl"/>
        </w:rPr>
        <w:t xml:space="preserve">, ganadora del Premio Innovar 2007, esta bicicleta es un vehículo urbano alternativo con todos los engranajes y las piezas metálicas cubiertos por una solapa, para proteger la vestimenta de los usuarios. El rodado es pequeño y obliga a circular a velocidad segura. La estructura de aluminio resulta liviana, y su sistema de plegado, muy cómodo.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4276725"/>
            <wp:effectExtent l="0" t="0" r="0" b="9525"/>
            <wp:docPr id="8" name="Imagen 8" descr="http://bucket1.clanacion.com.ar/anexos/fotos/29/991629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ucket1.clanacion.com.ar/anexos/fotos/29/991629w3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4276725"/>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 xml:space="preserve">Banco Latino, de Gastón </w:t>
      </w:r>
      <w:proofErr w:type="spellStart"/>
      <w:r w:rsidRPr="0061637A">
        <w:rPr>
          <w:rFonts w:ascii="Times New Roman" w:eastAsia="Times New Roman" w:hAnsi="Times New Roman" w:cs="Times New Roman"/>
          <w:sz w:val="24"/>
          <w:szCs w:val="24"/>
          <w:lang w:eastAsia="es-ES_tradnl"/>
        </w:rPr>
        <w:t>Girod</w:t>
      </w:r>
      <w:proofErr w:type="spellEnd"/>
      <w:r w:rsidRPr="0061637A">
        <w:rPr>
          <w:rFonts w:ascii="Times New Roman" w:eastAsia="Times New Roman" w:hAnsi="Times New Roman" w:cs="Times New Roman"/>
          <w:sz w:val="24"/>
          <w:szCs w:val="24"/>
          <w:lang w:eastAsia="es-ES_tradnl"/>
        </w:rPr>
        <w:t xml:space="preserve">. Foto: Estudio </w:t>
      </w:r>
      <w:proofErr w:type="spellStart"/>
      <w:r w:rsidRPr="0061637A">
        <w:rPr>
          <w:rFonts w:ascii="Times New Roman" w:eastAsia="Times New Roman" w:hAnsi="Times New Roman" w:cs="Times New Roman"/>
          <w:sz w:val="24"/>
          <w:szCs w:val="24"/>
          <w:lang w:eastAsia="es-ES_tradnl"/>
        </w:rPr>
        <w:t>Girod</w:t>
      </w:r>
      <w:proofErr w:type="spellEnd"/>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Asiento </w:t>
      </w:r>
      <w:proofErr w:type="spellStart"/>
      <w:r w:rsidRPr="0061637A">
        <w:rPr>
          <w:rFonts w:ascii="Times New Roman" w:eastAsia="Times New Roman" w:hAnsi="Times New Roman" w:cs="Times New Roman"/>
          <w:b/>
          <w:bCs/>
          <w:sz w:val="36"/>
          <w:szCs w:val="36"/>
          <w:lang w:eastAsia="es-ES_tradnl"/>
        </w:rPr>
        <w:t>ergonomico</w:t>
      </w:r>
      <w:proofErr w:type="spellEnd"/>
      <w:r w:rsidRPr="0061637A">
        <w:rPr>
          <w:rFonts w:ascii="Times New Roman" w:eastAsia="Times New Roman" w:hAnsi="Times New Roman" w:cs="Times New Roman"/>
          <w:b/>
          <w:bCs/>
          <w:sz w:val="36"/>
          <w:szCs w:val="36"/>
          <w:lang w:eastAsia="es-ES_tradnl"/>
        </w:rPr>
        <w:t xml:space="preserve"> de sobrantes de madera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El banco Latino, de Gastón </w:t>
      </w:r>
      <w:proofErr w:type="spellStart"/>
      <w:r w:rsidRPr="0061637A">
        <w:rPr>
          <w:rFonts w:ascii="Times New Roman" w:eastAsia="Times New Roman" w:hAnsi="Times New Roman" w:cs="Times New Roman"/>
          <w:sz w:val="24"/>
          <w:szCs w:val="24"/>
          <w:lang w:eastAsia="es-ES_tradnl"/>
        </w:rPr>
        <w:t>Girod</w:t>
      </w:r>
      <w:proofErr w:type="spellEnd"/>
      <w:r w:rsidRPr="0061637A">
        <w:rPr>
          <w:rFonts w:ascii="Times New Roman" w:eastAsia="Times New Roman" w:hAnsi="Times New Roman" w:cs="Times New Roman"/>
          <w:sz w:val="24"/>
          <w:szCs w:val="24"/>
          <w:lang w:eastAsia="es-ES_tradnl"/>
        </w:rPr>
        <w:t xml:space="preserve">, además de utilizar recortes de maderas nativas, tiene diseño ergonómico. Cada taco de madera está suspendido sobre un resorte para amoldarse al cuerpo.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3810000"/>
            <wp:effectExtent l="0" t="0" r="0" b="0"/>
            <wp:docPr id="7" name="Imagen 7" descr="http://bucket1.clanacion.com.ar/anexos/fotos/30/991630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ucket1.clanacion.com.ar/anexos/fotos/30/991630w3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Lámpara de hojas secas. Foto: Lámpara de hojas secas</w:t>
      </w:r>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proofErr w:type="spellStart"/>
      <w:proofErr w:type="gramStart"/>
      <w:r w:rsidRPr="0061637A">
        <w:rPr>
          <w:rFonts w:ascii="Times New Roman" w:eastAsia="Times New Roman" w:hAnsi="Times New Roman" w:cs="Times New Roman"/>
          <w:b/>
          <w:bCs/>
          <w:sz w:val="36"/>
          <w:szCs w:val="36"/>
          <w:lang w:eastAsia="es-ES_tradnl"/>
        </w:rPr>
        <w:t>lampara</w:t>
      </w:r>
      <w:proofErr w:type="spellEnd"/>
      <w:proofErr w:type="gramEnd"/>
      <w:r w:rsidRPr="0061637A">
        <w:rPr>
          <w:rFonts w:ascii="Times New Roman" w:eastAsia="Times New Roman" w:hAnsi="Times New Roman" w:cs="Times New Roman"/>
          <w:b/>
          <w:bCs/>
          <w:sz w:val="36"/>
          <w:szCs w:val="36"/>
          <w:lang w:eastAsia="es-ES_tradnl"/>
        </w:rPr>
        <w:t xml:space="preserve"> de hojas secas y bajo consumo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Designo Patagonia aprovechó las características inusuales de las hojas secas del árbol Monedas del Papa (Lunaria </w:t>
      </w:r>
      <w:proofErr w:type="spellStart"/>
      <w:r w:rsidRPr="0061637A">
        <w:rPr>
          <w:rFonts w:ascii="Times New Roman" w:eastAsia="Times New Roman" w:hAnsi="Times New Roman" w:cs="Times New Roman"/>
          <w:sz w:val="24"/>
          <w:szCs w:val="24"/>
          <w:lang w:eastAsia="es-ES_tradnl"/>
        </w:rPr>
        <w:t>annua</w:t>
      </w:r>
      <w:proofErr w:type="spellEnd"/>
      <w:r w:rsidRPr="0061637A">
        <w:rPr>
          <w:rFonts w:ascii="Times New Roman" w:eastAsia="Times New Roman" w:hAnsi="Times New Roman" w:cs="Times New Roman"/>
          <w:sz w:val="24"/>
          <w:szCs w:val="24"/>
          <w:lang w:eastAsia="es-ES_tradnl"/>
        </w:rPr>
        <w:t xml:space="preserve">) en el diseño de su Big </w:t>
      </w:r>
      <w:proofErr w:type="spellStart"/>
      <w:r w:rsidRPr="0061637A">
        <w:rPr>
          <w:rFonts w:ascii="Times New Roman" w:eastAsia="Times New Roman" w:hAnsi="Times New Roman" w:cs="Times New Roman"/>
          <w:sz w:val="24"/>
          <w:szCs w:val="24"/>
          <w:lang w:eastAsia="es-ES_tradnl"/>
        </w:rPr>
        <w:t>Bang</w:t>
      </w:r>
      <w:proofErr w:type="spellEnd"/>
      <w:r w:rsidRPr="0061637A">
        <w:rPr>
          <w:rFonts w:ascii="Times New Roman" w:eastAsia="Times New Roman" w:hAnsi="Times New Roman" w:cs="Times New Roman"/>
          <w:sz w:val="24"/>
          <w:szCs w:val="24"/>
          <w:lang w:eastAsia="es-ES_tradnl"/>
        </w:rPr>
        <w:t xml:space="preserve"> </w:t>
      </w:r>
      <w:proofErr w:type="spellStart"/>
      <w:r w:rsidRPr="0061637A">
        <w:rPr>
          <w:rFonts w:ascii="Times New Roman" w:eastAsia="Times New Roman" w:hAnsi="Times New Roman" w:cs="Times New Roman"/>
          <w:sz w:val="24"/>
          <w:szCs w:val="24"/>
          <w:lang w:eastAsia="es-ES_tradnl"/>
        </w:rPr>
        <w:t>Baby</w:t>
      </w:r>
      <w:proofErr w:type="spellEnd"/>
      <w:r w:rsidRPr="0061637A">
        <w:rPr>
          <w:rFonts w:ascii="Times New Roman" w:eastAsia="Times New Roman" w:hAnsi="Times New Roman" w:cs="Times New Roman"/>
          <w:sz w:val="24"/>
          <w:szCs w:val="24"/>
          <w:lang w:eastAsia="es-ES_tradnl"/>
        </w:rPr>
        <w:t xml:space="preserve">. La luminaria prioriza la utilización de este material nacarado y translúcido, ciento por ciento natural, que tiene una larga vida útil y muy buena </w:t>
      </w:r>
      <w:proofErr w:type="spellStart"/>
      <w:r w:rsidRPr="0061637A">
        <w:rPr>
          <w:rFonts w:ascii="Times New Roman" w:eastAsia="Times New Roman" w:hAnsi="Times New Roman" w:cs="Times New Roman"/>
          <w:sz w:val="24"/>
          <w:szCs w:val="24"/>
          <w:lang w:eastAsia="es-ES_tradnl"/>
        </w:rPr>
        <w:t>reflectividad</w:t>
      </w:r>
      <w:proofErr w:type="spellEnd"/>
      <w:r w:rsidRPr="0061637A">
        <w:rPr>
          <w:rFonts w:ascii="Times New Roman" w:eastAsia="Times New Roman" w:hAnsi="Times New Roman" w:cs="Times New Roman"/>
          <w:sz w:val="24"/>
          <w:szCs w:val="24"/>
          <w:lang w:eastAsia="es-ES_tradnl"/>
        </w:rPr>
        <w:t xml:space="preserve">, con lámparas de bajo consumo.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3952875"/>
            <wp:effectExtent l="0" t="0" r="0" b="9525"/>
            <wp:docPr id="6" name="Imagen 6" descr="http://bucket1.clanacion.com.ar/anexos/fotos/56/991956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ucket1.clanacion.com.ar/anexos/fotos/56/991956w3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3952875"/>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 xml:space="preserve">Campera con cargador solar, de </w:t>
      </w:r>
      <w:proofErr w:type="spellStart"/>
      <w:r w:rsidRPr="0061637A">
        <w:rPr>
          <w:rFonts w:ascii="Times New Roman" w:eastAsia="Times New Roman" w:hAnsi="Times New Roman" w:cs="Times New Roman"/>
          <w:sz w:val="24"/>
          <w:szCs w:val="24"/>
          <w:lang w:eastAsia="es-ES_tradnl"/>
        </w:rPr>
        <w:t>Indarra.dtx</w:t>
      </w:r>
      <w:proofErr w:type="spellEnd"/>
      <w:r w:rsidRPr="0061637A">
        <w:rPr>
          <w:rFonts w:ascii="Times New Roman" w:eastAsia="Times New Roman" w:hAnsi="Times New Roman" w:cs="Times New Roman"/>
          <w:sz w:val="24"/>
          <w:szCs w:val="24"/>
          <w:lang w:eastAsia="es-ES_tradnl"/>
        </w:rPr>
        <w:t>. Foto: </w:t>
      </w:r>
      <w:proofErr w:type="spellStart"/>
      <w:r w:rsidRPr="0061637A">
        <w:rPr>
          <w:rFonts w:ascii="Times New Roman" w:eastAsia="Times New Roman" w:hAnsi="Times New Roman" w:cs="Times New Roman"/>
          <w:sz w:val="24"/>
          <w:szCs w:val="24"/>
          <w:lang w:eastAsia="es-ES_tradnl"/>
        </w:rPr>
        <w:t>Indarra.dtx</w:t>
      </w:r>
      <w:proofErr w:type="spellEnd"/>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Camperas con cargador solar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proofErr w:type="spellStart"/>
      <w:r w:rsidRPr="0061637A">
        <w:rPr>
          <w:rFonts w:ascii="Times New Roman" w:eastAsia="Times New Roman" w:hAnsi="Times New Roman" w:cs="Times New Roman"/>
          <w:sz w:val="24"/>
          <w:szCs w:val="24"/>
          <w:lang w:eastAsia="es-ES_tradnl"/>
        </w:rPr>
        <w:t>Indarra.dtx</w:t>
      </w:r>
      <w:proofErr w:type="spellEnd"/>
      <w:r w:rsidRPr="0061637A">
        <w:rPr>
          <w:rFonts w:ascii="Times New Roman" w:eastAsia="Times New Roman" w:hAnsi="Times New Roman" w:cs="Times New Roman"/>
          <w:sz w:val="24"/>
          <w:szCs w:val="24"/>
          <w:lang w:eastAsia="es-ES_tradnl"/>
        </w:rPr>
        <w:t xml:space="preserve"> confecciona productos textiles con hilado de bambú, que repele la suciedad; además, tiene agentes bactericidas, que conservan las prendas libres de olores. Sus camperas incluyen un navegador de caucho para controlar el MP3 y también un panel solar removible, para recargar cualquier dispositivo multimedia.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857500" cy="1905000"/>
            <wp:effectExtent l="0" t="0" r="0" b="0"/>
            <wp:docPr id="5" name="Imagen 5" descr="http://bucket1.clanacion.com.ar/anexos/fotos/20/991620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ucket1.clanacion.com.ar/anexos/fotos/20/991620w3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 xml:space="preserve">Mueble en </w:t>
      </w:r>
      <w:proofErr w:type="spellStart"/>
      <w:r w:rsidRPr="0061637A">
        <w:rPr>
          <w:rFonts w:ascii="Times New Roman" w:eastAsia="Times New Roman" w:hAnsi="Times New Roman" w:cs="Times New Roman"/>
          <w:sz w:val="24"/>
          <w:szCs w:val="24"/>
          <w:lang w:eastAsia="es-ES_tradnl"/>
        </w:rPr>
        <w:t>Corian</w:t>
      </w:r>
      <w:proofErr w:type="spellEnd"/>
      <w:r w:rsidRPr="0061637A">
        <w:rPr>
          <w:rFonts w:ascii="Times New Roman" w:eastAsia="Times New Roman" w:hAnsi="Times New Roman" w:cs="Times New Roman"/>
          <w:sz w:val="24"/>
          <w:szCs w:val="24"/>
          <w:lang w:eastAsia="es-ES_tradnl"/>
        </w:rPr>
        <w:t xml:space="preserve">. Foto: Estudio </w:t>
      </w:r>
      <w:proofErr w:type="spellStart"/>
      <w:r w:rsidRPr="0061637A">
        <w:rPr>
          <w:rFonts w:ascii="Times New Roman" w:eastAsia="Times New Roman" w:hAnsi="Times New Roman" w:cs="Times New Roman"/>
          <w:sz w:val="24"/>
          <w:szCs w:val="24"/>
          <w:lang w:eastAsia="es-ES_tradnl"/>
        </w:rPr>
        <w:t>Kotta</w:t>
      </w:r>
      <w:proofErr w:type="spellEnd"/>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Muebles de plástico reciclado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El </w:t>
      </w:r>
      <w:proofErr w:type="spellStart"/>
      <w:r w:rsidRPr="0061637A">
        <w:rPr>
          <w:rFonts w:ascii="Times New Roman" w:eastAsia="Times New Roman" w:hAnsi="Times New Roman" w:cs="Times New Roman"/>
          <w:sz w:val="24"/>
          <w:szCs w:val="24"/>
          <w:lang w:eastAsia="es-ES_tradnl"/>
        </w:rPr>
        <w:t>Corian</w:t>
      </w:r>
      <w:proofErr w:type="spellEnd"/>
      <w:r w:rsidRPr="0061637A">
        <w:rPr>
          <w:rFonts w:ascii="Times New Roman" w:eastAsia="Times New Roman" w:hAnsi="Times New Roman" w:cs="Times New Roman"/>
          <w:sz w:val="24"/>
          <w:szCs w:val="24"/>
          <w:lang w:eastAsia="es-ES_tradnl"/>
        </w:rPr>
        <w:t xml:space="preserve"> es un aglomerado plástico de Dupont que utiliza un 13% de material reciclado. Estudio </w:t>
      </w:r>
      <w:proofErr w:type="spellStart"/>
      <w:r w:rsidRPr="0061637A">
        <w:rPr>
          <w:rFonts w:ascii="Times New Roman" w:eastAsia="Times New Roman" w:hAnsi="Times New Roman" w:cs="Times New Roman"/>
          <w:sz w:val="24"/>
          <w:szCs w:val="24"/>
          <w:lang w:eastAsia="es-ES_tradnl"/>
        </w:rPr>
        <w:t>Kotta</w:t>
      </w:r>
      <w:proofErr w:type="spellEnd"/>
      <w:r w:rsidRPr="0061637A">
        <w:rPr>
          <w:rFonts w:ascii="Times New Roman" w:eastAsia="Times New Roman" w:hAnsi="Times New Roman" w:cs="Times New Roman"/>
          <w:sz w:val="24"/>
          <w:szCs w:val="24"/>
          <w:lang w:eastAsia="es-ES_tradnl"/>
        </w:rPr>
        <w:t xml:space="preserve"> presentó un set de módulos compuestos por mesas de luz, mesas bajas, aparadores y bancos.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6238875"/>
            <wp:effectExtent l="0" t="0" r="0" b="9525"/>
            <wp:docPr id="4" name="Imagen 4" descr="http://bucket3.clanacion.com.ar/anexos/fotos/55/991955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ucket3.clanacion.com.ar/anexos/fotos/55/991955w30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6238875"/>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Equipamiento en maderas nativas. Foto: Ana Rascovsky</w:t>
      </w:r>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Equipamiento en maderas nativas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La arquitecta Ana Rascovsky resuelve equipamiento sustentable en fachadas de edificios, como parasoles móviles de maderas nativas de bajo costo y canteros con plantas trepadoras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2857500"/>
            <wp:effectExtent l="0" t="0" r="0" b="0"/>
            <wp:docPr id="3" name="Imagen 3" descr="http://bucket1.clanacion.com.ar/anexos/fotos/19/991619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ucket1.clanacion.com.ar/anexos/fotos/19/991619w3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Sillón. Foto: Sillón</w:t>
      </w:r>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Poltrona tejida con materiales de descarte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proofErr w:type="spellStart"/>
      <w:r w:rsidRPr="0061637A">
        <w:rPr>
          <w:rFonts w:ascii="Times New Roman" w:eastAsia="Times New Roman" w:hAnsi="Times New Roman" w:cs="Times New Roman"/>
          <w:sz w:val="24"/>
          <w:szCs w:val="24"/>
          <w:lang w:eastAsia="es-ES_tradnl"/>
        </w:rPr>
        <w:t>Miki</w:t>
      </w:r>
      <w:proofErr w:type="spellEnd"/>
      <w:r w:rsidRPr="0061637A">
        <w:rPr>
          <w:rFonts w:ascii="Times New Roman" w:eastAsia="Times New Roman" w:hAnsi="Times New Roman" w:cs="Times New Roman"/>
          <w:sz w:val="24"/>
          <w:szCs w:val="24"/>
          <w:lang w:eastAsia="es-ES_tradnl"/>
        </w:rPr>
        <w:t xml:space="preserve"> </w:t>
      </w:r>
      <w:proofErr w:type="spellStart"/>
      <w:r w:rsidRPr="0061637A">
        <w:rPr>
          <w:rFonts w:ascii="Times New Roman" w:eastAsia="Times New Roman" w:hAnsi="Times New Roman" w:cs="Times New Roman"/>
          <w:sz w:val="24"/>
          <w:szCs w:val="24"/>
          <w:lang w:eastAsia="es-ES_tradnl"/>
        </w:rPr>
        <w:t>Friedenbach</w:t>
      </w:r>
      <w:proofErr w:type="spellEnd"/>
      <w:r w:rsidRPr="0061637A">
        <w:rPr>
          <w:rFonts w:ascii="Times New Roman" w:eastAsia="Times New Roman" w:hAnsi="Times New Roman" w:cs="Times New Roman"/>
          <w:sz w:val="24"/>
          <w:szCs w:val="24"/>
          <w:lang w:eastAsia="es-ES_tradnl"/>
        </w:rPr>
        <w:t xml:space="preserve"> (</w:t>
      </w:r>
      <w:proofErr w:type="spellStart"/>
      <w:r w:rsidRPr="0061637A">
        <w:rPr>
          <w:rFonts w:ascii="Times New Roman" w:eastAsia="Times New Roman" w:hAnsi="Times New Roman" w:cs="Times New Roman"/>
          <w:sz w:val="24"/>
          <w:szCs w:val="24"/>
          <w:lang w:eastAsia="es-ES_tradnl"/>
        </w:rPr>
        <w:t>ScrapLab</w:t>
      </w:r>
      <w:proofErr w:type="spellEnd"/>
      <w:r w:rsidRPr="0061637A">
        <w:rPr>
          <w:rFonts w:ascii="Times New Roman" w:eastAsia="Times New Roman" w:hAnsi="Times New Roman" w:cs="Times New Roman"/>
          <w:sz w:val="24"/>
          <w:szCs w:val="24"/>
          <w:lang w:eastAsia="es-ES_tradnl"/>
        </w:rPr>
        <w:t xml:space="preserve">) ideó una técnica de tejido de eslabones flexibles con la que se puede proyectar gran variedad de productos con materiales de descarte industrial, como cuero, caucho o envases </w:t>
      </w:r>
      <w:proofErr w:type="spellStart"/>
      <w:r w:rsidRPr="0061637A">
        <w:rPr>
          <w:rFonts w:ascii="Times New Roman" w:eastAsia="Times New Roman" w:hAnsi="Times New Roman" w:cs="Times New Roman"/>
          <w:sz w:val="24"/>
          <w:szCs w:val="24"/>
          <w:lang w:eastAsia="es-ES_tradnl"/>
        </w:rPr>
        <w:t>tetrapack</w:t>
      </w:r>
      <w:proofErr w:type="spellEnd"/>
      <w:r w:rsidRPr="0061637A">
        <w:rPr>
          <w:rFonts w:ascii="Times New Roman" w:eastAsia="Times New Roman" w:hAnsi="Times New Roman" w:cs="Times New Roman"/>
          <w:sz w:val="24"/>
          <w:szCs w:val="24"/>
          <w:lang w:eastAsia="es-ES_tradnl"/>
        </w:rPr>
        <w:t xml:space="preserve">.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857500" cy="1905000"/>
            <wp:effectExtent l="0" t="0" r="0" b="0"/>
            <wp:docPr id="2" name="Imagen 2" descr="http://bucket3.clanacion.com.ar/anexos/fotos/18/991618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ucket3.clanacion.com.ar/anexos/fotos/18/991618w3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 xml:space="preserve">Baldosas de cuero reconstituido, de </w:t>
      </w:r>
      <w:proofErr w:type="spellStart"/>
      <w:r w:rsidRPr="0061637A">
        <w:rPr>
          <w:rFonts w:ascii="Times New Roman" w:eastAsia="Times New Roman" w:hAnsi="Times New Roman" w:cs="Times New Roman"/>
          <w:sz w:val="24"/>
          <w:szCs w:val="24"/>
          <w:lang w:eastAsia="es-ES_tradnl"/>
        </w:rPr>
        <w:t>Tergus</w:t>
      </w:r>
      <w:proofErr w:type="spellEnd"/>
      <w:r w:rsidRPr="0061637A">
        <w:rPr>
          <w:rFonts w:ascii="Times New Roman" w:eastAsia="Times New Roman" w:hAnsi="Times New Roman" w:cs="Times New Roman"/>
          <w:sz w:val="24"/>
          <w:szCs w:val="24"/>
          <w:lang w:eastAsia="es-ES_tradnl"/>
        </w:rPr>
        <w:t>. Foto: </w:t>
      </w:r>
      <w:proofErr w:type="spellStart"/>
      <w:r w:rsidRPr="0061637A">
        <w:rPr>
          <w:rFonts w:ascii="Times New Roman" w:eastAsia="Times New Roman" w:hAnsi="Times New Roman" w:cs="Times New Roman"/>
          <w:sz w:val="24"/>
          <w:szCs w:val="24"/>
          <w:lang w:eastAsia="es-ES_tradnl"/>
        </w:rPr>
        <w:t>Tergus</w:t>
      </w:r>
      <w:proofErr w:type="spellEnd"/>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61637A">
        <w:rPr>
          <w:rFonts w:ascii="Times New Roman" w:eastAsia="Times New Roman" w:hAnsi="Times New Roman" w:cs="Times New Roman"/>
          <w:b/>
          <w:bCs/>
          <w:sz w:val="36"/>
          <w:szCs w:val="36"/>
          <w:lang w:eastAsia="es-ES_tradnl"/>
        </w:rPr>
        <w:t xml:space="preserve">Baldosas de cuero reconstituido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proofErr w:type="spellStart"/>
      <w:r w:rsidRPr="0061637A">
        <w:rPr>
          <w:rFonts w:ascii="Times New Roman" w:eastAsia="Times New Roman" w:hAnsi="Times New Roman" w:cs="Times New Roman"/>
          <w:sz w:val="24"/>
          <w:szCs w:val="24"/>
          <w:lang w:eastAsia="es-ES_tradnl"/>
        </w:rPr>
        <w:t>Tergus</w:t>
      </w:r>
      <w:proofErr w:type="spellEnd"/>
      <w:r w:rsidRPr="0061637A">
        <w:rPr>
          <w:rFonts w:ascii="Times New Roman" w:eastAsia="Times New Roman" w:hAnsi="Times New Roman" w:cs="Times New Roman"/>
          <w:sz w:val="24"/>
          <w:szCs w:val="24"/>
          <w:lang w:eastAsia="es-ES_tradnl"/>
        </w:rPr>
        <w:t xml:space="preserve"> fabrica baldosas para piso y paredes de cuero reconstituido: fibras de cuero de descarte industrial aglomeradas y teñidas con colorantes naturales, que conservan el aroma original del cuero. </w:t>
      </w:r>
    </w:p>
    <w:p w:rsidR="0061637A" w:rsidRPr="0061637A" w:rsidRDefault="0061637A" w:rsidP="0061637A">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857500" cy="1905000"/>
            <wp:effectExtent l="0" t="0" r="0" b="0"/>
            <wp:docPr id="1" name="Imagen 1" descr="http://bucket1.clanacion.com.ar/anexos/fotos/16/991616w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ucket1.clanacion.com.ar/anexos/fotos/16/991616w30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1637A">
        <w:rPr>
          <w:rFonts w:ascii="Times New Roman" w:eastAsia="Times New Roman" w:hAnsi="Times New Roman" w:cs="Times New Roman"/>
          <w:sz w:val="24"/>
          <w:szCs w:val="24"/>
          <w:lang w:eastAsia="es-ES_tradnl"/>
        </w:rPr>
        <w:t xml:space="preserve">Lámpara de </w:t>
      </w:r>
      <w:proofErr w:type="spellStart"/>
      <w:r w:rsidRPr="0061637A">
        <w:rPr>
          <w:rFonts w:ascii="Times New Roman" w:eastAsia="Times New Roman" w:hAnsi="Times New Roman" w:cs="Times New Roman"/>
          <w:sz w:val="24"/>
          <w:szCs w:val="24"/>
          <w:lang w:eastAsia="es-ES_tradnl"/>
        </w:rPr>
        <w:t>Leds</w:t>
      </w:r>
      <w:proofErr w:type="spellEnd"/>
      <w:r w:rsidRPr="0061637A">
        <w:rPr>
          <w:rFonts w:ascii="Times New Roman" w:eastAsia="Times New Roman" w:hAnsi="Times New Roman" w:cs="Times New Roman"/>
          <w:sz w:val="24"/>
          <w:szCs w:val="24"/>
          <w:lang w:eastAsia="es-ES_tradnl"/>
        </w:rPr>
        <w:t xml:space="preserve">. Foto: Lámpara de </w:t>
      </w:r>
      <w:proofErr w:type="spellStart"/>
      <w:r w:rsidRPr="0061637A">
        <w:rPr>
          <w:rFonts w:ascii="Times New Roman" w:eastAsia="Times New Roman" w:hAnsi="Times New Roman" w:cs="Times New Roman"/>
          <w:sz w:val="24"/>
          <w:szCs w:val="24"/>
          <w:lang w:eastAsia="es-ES_tradnl"/>
        </w:rPr>
        <w:t>Leds</w:t>
      </w:r>
      <w:proofErr w:type="spellEnd"/>
    </w:p>
    <w:p w:rsidR="0061637A" w:rsidRPr="0061637A" w:rsidRDefault="0061637A" w:rsidP="0061637A">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proofErr w:type="spellStart"/>
      <w:r w:rsidRPr="0061637A">
        <w:rPr>
          <w:rFonts w:ascii="Times New Roman" w:eastAsia="Times New Roman" w:hAnsi="Times New Roman" w:cs="Times New Roman"/>
          <w:b/>
          <w:bCs/>
          <w:sz w:val="36"/>
          <w:szCs w:val="36"/>
          <w:lang w:eastAsia="es-ES_tradnl"/>
        </w:rPr>
        <w:t>Lampara</w:t>
      </w:r>
      <w:proofErr w:type="spellEnd"/>
      <w:r w:rsidRPr="0061637A">
        <w:rPr>
          <w:rFonts w:ascii="Times New Roman" w:eastAsia="Times New Roman" w:hAnsi="Times New Roman" w:cs="Times New Roman"/>
          <w:b/>
          <w:bCs/>
          <w:sz w:val="36"/>
          <w:szCs w:val="36"/>
          <w:lang w:eastAsia="es-ES_tradnl"/>
        </w:rPr>
        <w:t xml:space="preserve"> con </w:t>
      </w:r>
      <w:proofErr w:type="spellStart"/>
      <w:r w:rsidRPr="0061637A">
        <w:rPr>
          <w:rFonts w:ascii="Times New Roman" w:eastAsia="Times New Roman" w:hAnsi="Times New Roman" w:cs="Times New Roman"/>
          <w:b/>
          <w:bCs/>
          <w:sz w:val="36"/>
          <w:szCs w:val="36"/>
          <w:lang w:eastAsia="es-ES_tradnl"/>
        </w:rPr>
        <w:t>Led</w:t>
      </w:r>
      <w:proofErr w:type="spellEnd"/>
      <w:r w:rsidRPr="0061637A">
        <w:rPr>
          <w:rFonts w:ascii="Times New Roman" w:eastAsia="Times New Roman" w:hAnsi="Times New Roman" w:cs="Times New Roman"/>
          <w:b/>
          <w:bCs/>
          <w:sz w:val="36"/>
          <w:szCs w:val="36"/>
          <w:lang w:eastAsia="es-ES_tradnl"/>
        </w:rPr>
        <w:t xml:space="preserve"> </w:t>
      </w:r>
    </w:p>
    <w:p w:rsidR="0061637A" w:rsidRPr="0061637A" w:rsidRDefault="0061637A" w:rsidP="0061637A">
      <w:pPr>
        <w:spacing w:before="100" w:beforeAutospacing="1" w:after="100" w:afterAutospacing="1" w:line="240" w:lineRule="auto"/>
        <w:rPr>
          <w:rFonts w:ascii="Times New Roman" w:eastAsia="Times New Roman" w:hAnsi="Times New Roman" w:cs="Times New Roman"/>
          <w:sz w:val="24"/>
          <w:szCs w:val="24"/>
          <w:lang w:eastAsia="es-ES_tradnl"/>
        </w:rPr>
      </w:pPr>
      <w:r w:rsidRPr="0061637A">
        <w:rPr>
          <w:rFonts w:ascii="Times New Roman" w:eastAsia="Times New Roman" w:hAnsi="Times New Roman" w:cs="Times New Roman"/>
          <w:sz w:val="24"/>
          <w:szCs w:val="24"/>
          <w:lang w:eastAsia="es-ES_tradnl"/>
        </w:rPr>
        <w:t xml:space="preserve">Si bien todavía hay mucho camino por recorrer en la exploración de las posibilidades lumínicas de los haces de </w:t>
      </w:r>
      <w:proofErr w:type="spellStart"/>
      <w:r w:rsidRPr="0061637A">
        <w:rPr>
          <w:rFonts w:ascii="Times New Roman" w:eastAsia="Times New Roman" w:hAnsi="Times New Roman" w:cs="Times New Roman"/>
          <w:sz w:val="24"/>
          <w:szCs w:val="24"/>
          <w:lang w:eastAsia="es-ES_tradnl"/>
        </w:rPr>
        <w:t>led</w:t>
      </w:r>
      <w:proofErr w:type="spellEnd"/>
      <w:r w:rsidRPr="0061637A">
        <w:rPr>
          <w:rFonts w:ascii="Times New Roman" w:eastAsia="Times New Roman" w:hAnsi="Times New Roman" w:cs="Times New Roman"/>
          <w:sz w:val="24"/>
          <w:szCs w:val="24"/>
          <w:lang w:eastAsia="es-ES_tradnl"/>
        </w:rPr>
        <w:t xml:space="preserve"> (capaces de recorrer una distancia de 150 m y de bajísimo consumo), ya existen en el mercado todo tipo de reflectores importados y también luminarias nacionales. La </w:t>
      </w:r>
      <w:proofErr w:type="spellStart"/>
      <w:r w:rsidRPr="0061637A">
        <w:rPr>
          <w:rFonts w:ascii="Times New Roman" w:eastAsia="Times New Roman" w:hAnsi="Times New Roman" w:cs="Times New Roman"/>
          <w:sz w:val="24"/>
          <w:szCs w:val="24"/>
          <w:lang w:eastAsia="es-ES_tradnl"/>
        </w:rPr>
        <w:t>Wi-Lamp</w:t>
      </w:r>
      <w:proofErr w:type="spellEnd"/>
      <w:r w:rsidRPr="0061637A">
        <w:rPr>
          <w:rFonts w:ascii="Times New Roman" w:eastAsia="Times New Roman" w:hAnsi="Times New Roman" w:cs="Times New Roman"/>
          <w:sz w:val="24"/>
          <w:szCs w:val="24"/>
          <w:lang w:eastAsia="es-ES_tradnl"/>
        </w:rPr>
        <w:t xml:space="preserve">, de Rodrigo </w:t>
      </w:r>
      <w:proofErr w:type="spellStart"/>
      <w:r w:rsidRPr="0061637A">
        <w:rPr>
          <w:rFonts w:ascii="Times New Roman" w:eastAsia="Times New Roman" w:hAnsi="Times New Roman" w:cs="Times New Roman"/>
          <w:sz w:val="24"/>
          <w:szCs w:val="24"/>
          <w:lang w:eastAsia="es-ES_tradnl"/>
        </w:rPr>
        <w:t>Valdivielso</w:t>
      </w:r>
      <w:proofErr w:type="spellEnd"/>
      <w:r w:rsidRPr="0061637A">
        <w:rPr>
          <w:rFonts w:ascii="Times New Roman" w:eastAsia="Times New Roman" w:hAnsi="Times New Roman" w:cs="Times New Roman"/>
          <w:sz w:val="24"/>
          <w:szCs w:val="24"/>
          <w:lang w:eastAsia="es-ES_tradnl"/>
        </w:rPr>
        <w:t>, es una luz de noche de muy bajo consumo preparada para combinar colores. .</w:t>
      </w:r>
    </w:p>
    <w:p w:rsidR="00A11BFB" w:rsidRDefault="00A11BFB">
      <w:bookmarkStart w:id="0" w:name="_GoBack"/>
      <w:bookmarkEnd w:id="0"/>
    </w:p>
    <w:sectPr w:rsidR="00A11B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7A"/>
    <w:rsid w:val="0061637A"/>
    <w:rsid w:val="00A11BF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163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61637A"/>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637A"/>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61637A"/>
    <w:rPr>
      <w:rFonts w:ascii="Times New Roman" w:eastAsia="Times New Roman" w:hAnsi="Times New Roman" w:cs="Times New Roman"/>
      <w:b/>
      <w:bCs/>
      <w:sz w:val="36"/>
      <w:szCs w:val="36"/>
      <w:lang w:eastAsia="es-ES_tradnl"/>
    </w:rPr>
  </w:style>
  <w:style w:type="paragraph" w:customStyle="1" w:styleId="volanta">
    <w:name w:val="volanta"/>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customStyle="1" w:styleId="bajada">
    <w:name w:val="bajada"/>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61637A"/>
    <w:rPr>
      <w:color w:val="0000FF"/>
      <w:u w:val="single"/>
    </w:rPr>
  </w:style>
  <w:style w:type="paragraph" w:customStyle="1" w:styleId="primero">
    <w:name w:val="primero"/>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NormalWeb">
    <w:name w:val="Normal (Web)"/>
    <w:basedOn w:val="Normal"/>
    <w:uiPriority w:val="99"/>
    <w:semiHidden/>
    <w:unhideWhenUsed/>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fin">
    <w:name w:val="fin"/>
    <w:basedOn w:val="Fuentedeprrafopredeter"/>
    <w:rsid w:val="0061637A"/>
  </w:style>
  <w:style w:type="paragraph" w:styleId="Textodeglobo">
    <w:name w:val="Balloon Text"/>
    <w:basedOn w:val="Normal"/>
    <w:link w:val="TextodegloboCar"/>
    <w:uiPriority w:val="99"/>
    <w:semiHidden/>
    <w:unhideWhenUsed/>
    <w:rsid w:val="006163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63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163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61637A"/>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637A"/>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61637A"/>
    <w:rPr>
      <w:rFonts w:ascii="Times New Roman" w:eastAsia="Times New Roman" w:hAnsi="Times New Roman" w:cs="Times New Roman"/>
      <w:b/>
      <w:bCs/>
      <w:sz w:val="36"/>
      <w:szCs w:val="36"/>
      <w:lang w:eastAsia="es-ES_tradnl"/>
    </w:rPr>
  </w:style>
  <w:style w:type="paragraph" w:customStyle="1" w:styleId="volanta">
    <w:name w:val="volanta"/>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customStyle="1" w:styleId="bajada">
    <w:name w:val="bajada"/>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61637A"/>
    <w:rPr>
      <w:color w:val="0000FF"/>
      <w:u w:val="single"/>
    </w:rPr>
  </w:style>
  <w:style w:type="paragraph" w:customStyle="1" w:styleId="primero">
    <w:name w:val="primero"/>
    <w:basedOn w:val="Normal"/>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NormalWeb">
    <w:name w:val="Normal (Web)"/>
    <w:basedOn w:val="Normal"/>
    <w:uiPriority w:val="99"/>
    <w:semiHidden/>
    <w:unhideWhenUsed/>
    <w:rsid w:val="0061637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fin">
    <w:name w:val="fin"/>
    <w:basedOn w:val="Fuentedeprrafopredeter"/>
    <w:rsid w:val="0061637A"/>
  </w:style>
  <w:style w:type="paragraph" w:styleId="Textodeglobo">
    <w:name w:val="Balloon Text"/>
    <w:basedOn w:val="Normal"/>
    <w:link w:val="TextodegloboCar"/>
    <w:uiPriority w:val="99"/>
    <w:semiHidden/>
    <w:unhideWhenUsed/>
    <w:rsid w:val="006163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6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5892">
      <w:bodyDiv w:val="1"/>
      <w:marLeft w:val="0"/>
      <w:marRight w:val="0"/>
      <w:marTop w:val="0"/>
      <w:marBottom w:val="0"/>
      <w:divBdr>
        <w:top w:val="none" w:sz="0" w:space="0" w:color="auto"/>
        <w:left w:val="none" w:sz="0" w:space="0" w:color="auto"/>
        <w:bottom w:val="none" w:sz="0" w:space="0" w:color="auto"/>
        <w:right w:val="none" w:sz="0" w:space="0" w:color="auto"/>
      </w:divBdr>
      <w:divsChild>
        <w:div w:id="826214506">
          <w:marLeft w:val="0"/>
          <w:marRight w:val="0"/>
          <w:marTop w:val="0"/>
          <w:marBottom w:val="0"/>
          <w:divBdr>
            <w:top w:val="none" w:sz="0" w:space="0" w:color="auto"/>
            <w:left w:val="none" w:sz="0" w:space="0" w:color="auto"/>
            <w:bottom w:val="none" w:sz="0" w:space="0" w:color="auto"/>
            <w:right w:val="none" w:sz="0" w:space="0" w:color="auto"/>
          </w:divBdr>
          <w:divsChild>
            <w:div w:id="535696160">
              <w:marLeft w:val="0"/>
              <w:marRight w:val="0"/>
              <w:marTop w:val="0"/>
              <w:marBottom w:val="0"/>
              <w:divBdr>
                <w:top w:val="none" w:sz="0" w:space="0" w:color="auto"/>
                <w:left w:val="none" w:sz="0" w:space="0" w:color="auto"/>
                <w:bottom w:val="none" w:sz="0" w:space="0" w:color="auto"/>
                <w:right w:val="none" w:sz="0" w:space="0" w:color="auto"/>
              </w:divBdr>
            </w:div>
          </w:divsChild>
        </w:div>
        <w:div w:id="1234581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N.Compartir.popUpRedSocial('https://www.linkedin.com/cws/share?url=http://www.lanacion.com.ar/1124222-diez-productos-sustentables-exitosos')"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LN.Compartir.popUpRedSocial('%20https://plus.google.com/share?url=http://www.lanacion.com.ar//1124222-diez-productos-sustentables-exitosos')" TargetMode="External"/><Relationship Id="rId12" Type="http://schemas.openxmlformats.org/officeDocument/2006/relationships/image" Target="media/image3.jpeg"/><Relationship Id="rId17"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LN.Compartir.popUpRedSocial('http://twitter.com/share?text=Diez%20productos%20sustentables%20exitosos&amp;url=http://www.lanacion.com.ar/1124222&amp;via=lanacioncom')" TargetMode="External"/><Relationship Id="rId11" Type="http://schemas.openxmlformats.org/officeDocument/2006/relationships/image" Target="media/image2.jpeg"/><Relationship Id="rId5" Type="http://schemas.openxmlformats.org/officeDocument/2006/relationships/hyperlink" Target="javascript:LN.Compartir.popUpRedSocial('http://www.facebook.com/sharer.php?s=100&amp;p%5burl%5d=http://www.lanacion.com.ar/1124222-diez-productos-sustentables-exitosos')" TargetMode="Externa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www.lanacion.com.ar/1124222-diez-productos-sustentables-exitosos" TargetMode="External"/><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908</Words>
  <Characters>4996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2014-11-02T13:55:00Z</dcterms:created>
  <dcterms:modified xsi:type="dcterms:W3CDTF">2014-11-02T13:57:00Z</dcterms:modified>
</cp:coreProperties>
</file>